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>สรุปแบบประเมินโครงการ</w:t>
      </w:r>
      <w:r w:rsidR="00F41940">
        <w:rPr>
          <w:rFonts w:ascii="TH SarabunPSK" w:hAnsi="TH SarabunPSK" w:cs="TH SarabunPSK" w:hint="cs"/>
          <w:sz w:val="32"/>
          <w:szCs w:val="32"/>
          <w:cs/>
        </w:rPr>
        <w:t>ประชุม</w:t>
      </w:r>
      <w:r w:rsidRPr="00344C4B">
        <w:rPr>
          <w:rFonts w:ascii="TH SarabunPSK" w:hAnsi="TH SarabunPSK" w:cs="TH SarabunPSK"/>
          <w:sz w:val="32"/>
          <w:szCs w:val="32"/>
          <w:cs/>
        </w:rPr>
        <w:t>เชิงปฏิบัติการ ประจำปีงบประมาณ 2557</w:t>
      </w:r>
    </w:p>
    <w:p w:rsidR="00A33A4B" w:rsidRPr="00344C4B" w:rsidRDefault="00A33A4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344C4B">
        <w:rPr>
          <w:rFonts w:ascii="TH SarabunPSK" w:hAnsi="TH SarabunPSK" w:cs="TH SarabunPSK"/>
          <w:sz w:val="32"/>
          <w:szCs w:val="32"/>
          <w:cs/>
        </w:rPr>
        <w:t xml:space="preserve">เรื่อง </w:t>
      </w:r>
      <w:r w:rsidR="00F41940">
        <w:rPr>
          <w:rFonts w:ascii="TH SarabunPSK" w:hAnsi="TH SarabunPSK" w:cs="TH SarabunPSK" w:hint="cs"/>
          <w:sz w:val="32"/>
          <w:szCs w:val="32"/>
          <w:cs/>
        </w:rPr>
        <w:t>องค์ประกอบการบริหารความเสี่ยงภายในองค์กร</w:t>
      </w:r>
    </w:p>
    <w:p w:rsidR="00A33A4B" w:rsidRDefault="00F41940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วันที่ </w:t>
      </w:r>
      <w:r>
        <w:rPr>
          <w:rFonts w:ascii="TH SarabunPSK" w:hAnsi="TH SarabunPSK" w:cs="TH SarabunPSK" w:hint="cs"/>
          <w:sz w:val="32"/>
          <w:szCs w:val="32"/>
          <w:cs/>
        </w:rPr>
        <w:t>18</w:t>
      </w:r>
      <w:r w:rsidR="004648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มีนาคม</w:t>
      </w:r>
      <w:r w:rsidR="00A33A4B" w:rsidRPr="00344C4B">
        <w:rPr>
          <w:rFonts w:ascii="TH SarabunPSK" w:hAnsi="TH SarabunPSK" w:cs="TH SarabunPSK"/>
          <w:sz w:val="32"/>
          <w:szCs w:val="32"/>
          <w:cs/>
        </w:rPr>
        <w:t xml:space="preserve"> 2557</w:t>
      </w:r>
      <w:r w:rsidR="001B19EA">
        <w:rPr>
          <w:rFonts w:ascii="TH SarabunPSK" w:hAnsi="TH SarabunPSK" w:cs="TH SarabunPSK"/>
          <w:sz w:val="32"/>
          <w:szCs w:val="32"/>
        </w:rPr>
        <w:t xml:space="preserve"> 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เวลา 8.30 </w:t>
      </w:r>
      <w:r w:rsidR="001B19EA">
        <w:rPr>
          <w:rFonts w:ascii="TH SarabunPSK" w:hAnsi="TH SarabunPSK" w:cs="TH SarabunPSK"/>
          <w:sz w:val="32"/>
          <w:szCs w:val="32"/>
          <w:cs/>
        </w:rPr>
        <w:t>–</w:t>
      </w:r>
      <w:r w:rsidR="001B19EA">
        <w:rPr>
          <w:rFonts w:ascii="TH SarabunPSK" w:hAnsi="TH SarabunPSK" w:cs="TH SarabunPSK" w:hint="cs"/>
          <w:sz w:val="32"/>
          <w:szCs w:val="32"/>
          <w:cs/>
        </w:rPr>
        <w:t xml:space="preserve"> 16.30 น.</w:t>
      </w:r>
    </w:p>
    <w:p w:rsidR="001B19EA" w:rsidRDefault="00917B6B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ณ ห้องบุนนาค (ห้อง 701</w:t>
      </w:r>
      <w:r w:rsidR="001B19EA">
        <w:rPr>
          <w:rFonts w:ascii="TH SarabunPSK" w:hAnsi="TH SarabunPSK" w:cs="TH SarabunPSK" w:hint="cs"/>
          <w:sz w:val="32"/>
          <w:szCs w:val="32"/>
          <w:cs/>
        </w:rPr>
        <w:t>) ชั้น 7 อาคารกรมหลวงนราธิวาสราชนครินทร์</w:t>
      </w:r>
    </w:p>
    <w:p w:rsidR="001B19EA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:rsidR="001B19EA" w:rsidRPr="00344C4B" w:rsidRDefault="001B19EA" w:rsidP="00344C4B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-2402</wp:posOffset>
                </wp:positionH>
                <wp:positionV relativeFrom="paragraph">
                  <wp:posOffset>63528</wp:posOffset>
                </wp:positionV>
                <wp:extent cx="6329045" cy="0"/>
                <wp:effectExtent l="0" t="0" r="1460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904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2pt,5pt" to="498.1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" strokecolor="black [3040]"/>
            </w:pict>
          </mc:Fallback>
        </mc:AlternateContent>
      </w:r>
    </w:p>
    <w:p w:rsidR="00344C4B" w:rsidRPr="00F757DE" w:rsidRDefault="00B663B3" w:rsidP="006E212A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1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ข้อมูลทั่วไป</w:t>
      </w:r>
    </w:p>
    <w:p w:rsidR="00344C4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เพศ</w:t>
      </w:r>
    </w:p>
    <w:tbl>
      <w:tblPr>
        <w:tblStyle w:val="TableGrid"/>
        <w:tblpPr w:leftFromText="180" w:rightFromText="180" w:vertAnchor="text" w:horzAnchor="page" w:tblpX="7044" w:tblpY="3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6D658E" w:rsidRPr="00917B6B" w:rsidTr="00B471F0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เพศ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917B6B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C30DE5" w:rsidRPr="00917B6B" w:rsidRDefault="00C30DE5" w:rsidP="00C30DE5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917B6B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17B6B" w:rsidRPr="00917B6B" w:rsidTr="00917B6B">
        <w:trPr>
          <w:trHeight w:val="430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ชาย</w:t>
            </w:r>
          </w:p>
        </w:tc>
        <w:tc>
          <w:tcPr>
            <w:tcW w:w="1116" w:type="dxa"/>
          </w:tcPr>
          <w:p w:rsidR="00917B6B" w:rsidRPr="00917B6B" w:rsidRDefault="00386A19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  <w:tc>
          <w:tcPr>
            <w:tcW w:w="983" w:type="dxa"/>
          </w:tcPr>
          <w:p w:rsidR="00917B6B" w:rsidRPr="00917B6B" w:rsidRDefault="00386A19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917B6B" w:rsidRPr="00917B6B" w:rsidTr="00917B6B">
        <w:trPr>
          <w:trHeight w:val="408"/>
        </w:trPr>
        <w:tc>
          <w:tcPr>
            <w:tcW w:w="2093" w:type="dxa"/>
            <w:noWrap/>
          </w:tcPr>
          <w:p w:rsidR="00917B6B" w:rsidRPr="00917B6B" w:rsidRDefault="00917B6B" w:rsidP="003B19BF">
            <w:pPr>
              <w:rPr>
                <w:rFonts w:ascii="TH SarabunPSK" w:hAnsi="TH SarabunPSK" w:cs="TH SarabunPSK"/>
                <w:sz w:val="28"/>
                <w:cs/>
              </w:rPr>
            </w:pPr>
            <w:r w:rsidRPr="00917B6B">
              <w:rPr>
                <w:rFonts w:ascii="TH SarabunPSK" w:hAnsi="TH SarabunPSK" w:cs="TH SarabunPSK"/>
                <w:sz w:val="28"/>
                <w:cs/>
              </w:rPr>
              <w:t>หญิง</w:t>
            </w:r>
          </w:p>
        </w:tc>
        <w:tc>
          <w:tcPr>
            <w:tcW w:w="1116" w:type="dxa"/>
          </w:tcPr>
          <w:p w:rsidR="00917B6B" w:rsidRPr="00917B6B" w:rsidRDefault="00386A19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</w:p>
        </w:tc>
        <w:tc>
          <w:tcPr>
            <w:tcW w:w="983" w:type="dxa"/>
          </w:tcPr>
          <w:p w:rsidR="00917B6B" w:rsidRPr="00917B6B" w:rsidRDefault="00386A19" w:rsidP="00917B6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A33A4B" w:rsidRDefault="00917B6B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1709C62F" wp14:editId="68A70005">
            <wp:extent cx="3538330" cy="2337683"/>
            <wp:effectExtent l="0" t="0" r="24130" b="24765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9230B" w:rsidRPr="00042BB0" w:rsidRDefault="00042BB0" w:rsidP="00042BB0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042BB0">
        <w:rPr>
          <w:rFonts w:ascii="TH SarabunPSK" w:hAnsi="TH SarabunPSK" w:cs="TH SarabunPSK" w:hint="cs"/>
          <w:sz w:val="32"/>
          <w:szCs w:val="32"/>
          <w:cs/>
        </w:rPr>
        <w:t>2.</w:t>
      </w:r>
      <w:r w:rsidR="00A958C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สถานะ</w:t>
      </w:r>
    </w:p>
    <w:tbl>
      <w:tblPr>
        <w:tblStyle w:val="TableGrid"/>
        <w:tblpPr w:leftFromText="180" w:rightFromText="180" w:vertAnchor="text" w:horzAnchor="margin" w:tblpXSpec="right" w:tblpY="1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สถานะ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B33B2A" w:rsidRPr="00B33B2A" w:rsidTr="0073637F">
        <w:trPr>
          <w:trHeight w:val="430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ผู้บริหารสายวิชาการ</w:t>
            </w:r>
          </w:p>
        </w:tc>
        <w:tc>
          <w:tcPr>
            <w:tcW w:w="1116" w:type="dxa"/>
          </w:tcPr>
          <w:p w:rsidR="00B33B2A" w:rsidRPr="00B33B2A" w:rsidRDefault="00386A19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983" w:type="dxa"/>
          </w:tcPr>
          <w:p w:rsidR="00B33B2A" w:rsidRPr="00B33B2A" w:rsidRDefault="00386A1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ผู้บริหารสายสนับสนุน</w:t>
            </w:r>
          </w:p>
        </w:tc>
        <w:tc>
          <w:tcPr>
            <w:tcW w:w="1116" w:type="dxa"/>
          </w:tcPr>
          <w:p w:rsidR="00B33B2A" w:rsidRPr="00B33B2A" w:rsidRDefault="00386A19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12</w:t>
            </w:r>
          </w:p>
        </w:tc>
        <w:tc>
          <w:tcPr>
            <w:tcW w:w="983" w:type="dxa"/>
          </w:tcPr>
          <w:p w:rsidR="00B33B2A" w:rsidRPr="00B33B2A" w:rsidRDefault="00386A1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18%</w:t>
            </w:r>
          </w:p>
        </w:tc>
      </w:tr>
      <w:tr w:rsidR="00B33B2A" w:rsidRPr="00B33B2A" w:rsidTr="0073637F">
        <w:trPr>
          <w:trHeight w:val="408"/>
        </w:trPr>
        <w:tc>
          <w:tcPr>
            <w:tcW w:w="2093" w:type="dxa"/>
            <w:noWrap/>
          </w:tcPr>
          <w:p w:rsidR="00B33B2A" w:rsidRPr="00B33B2A" w:rsidRDefault="00B33B2A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ผู้ปฏิบัติงาน</w:t>
            </w:r>
          </w:p>
        </w:tc>
        <w:tc>
          <w:tcPr>
            <w:tcW w:w="1116" w:type="dxa"/>
          </w:tcPr>
          <w:p w:rsidR="00B33B2A" w:rsidRPr="00B33B2A" w:rsidRDefault="00386A19">
            <w:pPr>
              <w:jc w:val="right"/>
              <w:rPr>
                <w:rFonts w:ascii="TH SarabunPSK" w:hAnsi="TH SarabunPSK" w:cs="TH SarabunPSK"/>
                <w:color w:val="000000"/>
                <w:sz w:val="28"/>
              </w:rPr>
            </w:pPr>
            <w:r>
              <w:rPr>
                <w:rFonts w:ascii="TH SarabunPSK" w:hAnsi="TH SarabunPSK" w:cs="TH SarabunPSK"/>
                <w:color w:val="000000"/>
                <w:sz w:val="28"/>
              </w:rPr>
              <w:t>52</w:t>
            </w:r>
          </w:p>
        </w:tc>
        <w:tc>
          <w:tcPr>
            <w:tcW w:w="983" w:type="dxa"/>
          </w:tcPr>
          <w:p w:rsidR="00B33B2A" w:rsidRPr="00B33B2A" w:rsidRDefault="00386A1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79%</w:t>
            </w:r>
          </w:p>
        </w:tc>
      </w:tr>
    </w:tbl>
    <w:p w:rsidR="00CC65FE" w:rsidRDefault="0073637F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54DC09DF" wp14:editId="1873A3B4">
            <wp:extent cx="3538330" cy="2409245"/>
            <wp:effectExtent l="0" t="0" r="24130" b="10160"/>
            <wp:docPr id="18" name="Chart 1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73637F" w:rsidRDefault="0073637F" w:rsidP="00A958C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9230B" w:rsidRPr="00A958CF" w:rsidRDefault="00A958CF" w:rsidP="00A958CF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958CF">
        <w:rPr>
          <w:rFonts w:ascii="TH SarabunPSK" w:hAnsi="TH SarabunPSK" w:cs="TH SarabunPSK" w:hint="cs"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วุฒิการศึกษา</w:t>
      </w:r>
    </w:p>
    <w:tbl>
      <w:tblPr>
        <w:tblStyle w:val="TableGrid"/>
        <w:tblpPr w:leftFromText="180" w:rightFromText="180" w:vertAnchor="text" w:horzAnchor="margin" w:tblpXSpec="right" w:tblpY="46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73637F" w:rsidRPr="00B33B2A" w:rsidTr="0073637F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73637F" w:rsidRPr="00B33B2A" w:rsidRDefault="00B33B2A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 w:hint="cs"/>
                <w:color w:val="000000"/>
                <w:sz w:val="28"/>
                <w:cs/>
              </w:rPr>
              <w:t>วุฒิการศึกษา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</w:pPr>
            <w:r w:rsidRPr="00B33B2A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73637F" w:rsidRPr="00B33B2A" w:rsidRDefault="0073637F" w:rsidP="0073637F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B33B2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637F" w:rsidRPr="00B33B2A" w:rsidTr="0073637F">
        <w:trPr>
          <w:trHeight w:val="430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ต่ำกว่าปริญญาตรี</w:t>
            </w:r>
          </w:p>
        </w:tc>
        <w:tc>
          <w:tcPr>
            <w:tcW w:w="1116" w:type="dxa"/>
          </w:tcPr>
          <w:p w:rsidR="0073637F" w:rsidRPr="00B33B2A" w:rsidRDefault="00386A19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983" w:type="dxa"/>
          </w:tcPr>
          <w:p w:rsidR="0073637F" w:rsidRPr="00B33B2A" w:rsidRDefault="00386A19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ปริญญาตรี</w:t>
            </w:r>
          </w:p>
        </w:tc>
        <w:tc>
          <w:tcPr>
            <w:tcW w:w="1116" w:type="dxa"/>
          </w:tcPr>
          <w:p w:rsidR="0073637F" w:rsidRPr="00B33B2A" w:rsidRDefault="00386A19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983" w:type="dxa"/>
          </w:tcPr>
          <w:p w:rsidR="0073637F" w:rsidRPr="00B33B2A" w:rsidRDefault="00386A19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58%</w:t>
            </w:r>
          </w:p>
        </w:tc>
      </w:tr>
      <w:tr w:rsidR="0073637F" w:rsidRPr="00B33B2A" w:rsidTr="0073637F">
        <w:trPr>
          <w:trHeight w:val="408"/>
        </w:trPr>
        <w:tc>
          <w:tcPr>
            <w:tcW w:w="2093" w:type="dxa"/>
            <w:noWrap/>
          </w:tcPr>
          <w:p w:rsidR="0073637F" w:rsidRPr="00B33B2A" w:rsidRDefault="0073637F" w:rsidP="0073637F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B33B2A">
              <w:rPr>
                <w:rFonts w:ascii="TH SarabunPSK" w:hAnsi="TH SarabunPSK" w:cs="TH SarabunPSK"/>
                <w:color w:val="000000"/>
                <w:sz w:val="28"/>
                <w:cs/>
              </w:rPr>
              <w:t>สูงกว่าปริญญาตรี</w:t>
            </w:r>
          </w:p>
        </w:tc>
        <w:tc>
          <w:tcPr>
            <w:tcW w:w="1116" w:type="dxa"/>
          </w:tcPr>
          <w:p w:rsidR="0073637F" w:rsidRPr="00B33B2A" w:rsidRDefault="00386A19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83" w:type="dxa"/>
          </w:tcPr>
          <w:p w:rsidR="0073637F" w:rsidRPr="00B33B2A" w:rsidRDefault="00386A19" w:rsidP="0073637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42</w:t>
            </w:r>
          </w:p>
        </w:tc>
      </w:tr>
    </w:tbl>
    <w:p w:rsidR="0073637F" w:rsidRDefault="0073637F" w:rsidP="00A33A4B">
      <w:pPr>
        <w:rPr>
          <w:rFonts w:ascii="TH SarabunPSK" w:hAnsi="TH SarabunPSK" w:cs="TH SarabunPSK"/>
          <w:noProof/>
          <w:sz w:val="26"/>
          <w:szCs w:val="26"/>
        </w:rPr>
      </w:pPr>
      <w:r>
        <w:rPr>
          <w:noProof/>
        </w:rPr>
        <w:drawing>
          <wp:inline distT="0" distB="0" distL="0" distR="0" wp14:anchorId="3E4C41C8" wp14:editId="0E845B6B">
            <wp:extent cx="3593990" cy="2608028"/>
            <wp:effectExtent l="0" t="0" r="26035" b="20955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F757DE" w:rsidRPr="00F757DE" w:rsidRDefault="00F757DE" w:rsidP="00F757D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757DE">
        <w:rPr>
          <w:rFonts w:ascii="TH SarabunPSK" w:hAnsi="TH SarabunPSK" w:cs="TH SarabunPSK" w:hint="cs"/>
          <w:sz w:val="32"/>
          <w:szCs w:val="32"/>
          <w:cs/>
        </w:rPr>
        <w:t>4. อายุงาน</w:t>
      </w:r>
    </w:p>
    <w:tbl>
      <w:tblPr>
        <w:tblStyle w:val="TableGrid"/>
        <w:tblpPr w:leftFromText="180" w:rightFromText="180" w:vertAnchor="text" w:horzAnchor="margin" w:tblpXSpec="right" w:tblpY="8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56707A" w:rsidRPr="0056707A" w:rsidTr="0056707A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อายุงาน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56707A" w:rsidRPr="0056707A" w:rsidRDefault="0056707A" w:rsidP="0056707A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56707A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56707A" w:rsidRPr="0056707A" w:rsidTr="0056707A">
        <w:trPr>
          <w:trHeight w:val="430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ต่ำกว่า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10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877F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983" w:type="dxa"/>
          </w:tcPr>
          <w:p w:rsidR="0056707A" w:rsidRPr="0056707A" w:rsidRDefault="00877F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</w:rPr>
              <w:t xml:space="preserve">10 - 20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</w:t>
            </w:r>
          </w:p>
        </w:tc>
        <w:tc>
          <w:tcPr>
            <w:tcW w:w="1116" w:type="dxa"/>
          </w:tcPr>
          <w:p w:rsidR="0056707A" w:rsidRPr="0056707A" w:rsidRDefault="00877F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983" w:type="dxa"/>
          </w:tcPr>
          <w:p w:rsidR="0056707A" w:rsidRPr="0056707A" w:rsidRDefault="00877F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53%</w:t>
            </w:r>
          </w:p>
        </w:tc>
      </w:tr>
      <w:tr w:rsidR="0056707A" w:rsidRPr="0056707A" w:rsidTr="0056707A">
        <w:trPr>
          <w:trHeight w:val="408"/>
        </w:trPr>
        <w:tc>
          <w:tcPr>
            <w:tcW w:w="2093" w:type="dxa"/>
            <w:noWrap/>
          </w:tcPr>
          <w:p w:rsidR="0056707A" w:rsidRPr="0056707A" w:rsidRDefault="0056707A">
            <w:pPr>
              <w:rPr>
                <w:rFonts w:ascii="TH SarabunPSK" w:hAnsi="TH SarabunPSK" w:cs="TH SarabunPSK"/>
                <w:sz w:val="28"/>
              </w:rPr>
            </w:pPr>
            <w:r w:rsidRPr="0056707A">
              <w:rPr>
                <w:rFonts w:ascii="TH SarabunPSK" w:hAnsi="TH SarabunPSK" w:cs="TH SarabunPSK"/>
                <w:sz w:val="28"/>
                <w:cs/>
              </w:rPr>
              <w:t xml:space="preserve">มากกว่า </w:t>
            </w:r>
            <w:r w:rsidRPr="0056707A">
              <w:rPr>
                <w:rFonts w:ascii="TH SarabunPSK" w:hAnsi="TH SarabunPSK" w:cs="TH SarabunPSK"/>
                <w:sz w:val="28"/>
              </w:rPr>
              <w:t xml:space="preserve">20 </w:t>
            </w:r>
            <w:r w:rsidRPr="0056707A">
              <w:rPr>
                <w:rFonts w:ascii="TH SarabunPSK" w:hAnsi="TH SarabunPSK" w:cs="TH SarabunPSK"/>
                <w:sz w:val="28"/>
                <w:cs/>
              </w:rPr>
              <w:t>ปีขึ้นไป</w:t>
            </w:r>
          </w:p>
        </w:tc>
        <w:tc>
          <w:tcPr>
            <w:tcW w:w="1116" w:type="dxa"/>
          </w:tcPr>
          <w:p w:rsidR="0056707A" w:rsidRPr="0056707A" w:rsidRDefault="00877F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  <w:tc>
          <w:tcPr>
            <w:tcW w:w="983" w:type="dxa"/>
          </w:tcPr>
          <w:p w:rsidR="0056707A" w:rsidRPr="0056707A" w:rsidRDefault="00877F5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25%</w:t>
            </w:r>
          </w:p>
        </w:tc>
      </w:tr>
    </w:tbl>
    <w:p w:rsidR="0056707A" w:rsidRDefault="0056707A" w:rsidP="00A33A4B">
      <w:pPr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3D1925DA" wp14:editId="08CDEFAB">
            <wp:extent cx="3593990" cy="2560320"/>
            <wp:effectExtent l="0" t="0" r="26035" b="1143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542091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5107D">
        <w:rPr>
          <w:rFonts w:ascii="TH SarabunPSK" w:hAnsi="TH SarabunPSK" w:cs="TH SarabunPSK" w:hint="cs"/>
          <w:sz w:val="32"/>
          <w:szCs w:val="32"/>
          <w:cs/>
        </w:rPr>
        <w:t>5. หน่วยงานในสังกัด</w:t>
      </w:r>
    </w:p>
    <w:tbl>
      <w:tblPr>
        <w:tblStyle w:val="TableGrid"/>
        <w:tblpPr w:leftFromText="180" w:rightFromText="180" w:vertAnchor="text" w:horzAnchor="margin" w:tblpXSpec="right" w:tblpY="60"/>
        <w:tblW w:w="4192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2093"/>
        <w:gridCol w:w="1116"/>
        <w:gridCol w:w="983"/>
      </w:tblGrid>
      <w:tr w:rsidR="00A5107D" w:rsidRPr="00A5107D" w:rsidTr="00A5107D">
        <w:trPr>
          <w:trHeight w:val="410"/>
        </w:trPr>
        <w:tc>
          <w:tcPr>
            <w:tcW w:w="2093" w:type="dxa"/>
            <w:shd w:val="clear" w:color="auto" w:fill="C4BC96" w:themeFill="background2" w:themeFillShade="BF"/>
            <w:noWrap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หน่วยงานในสังกัด</w:t>
            </w:r>
          </w:p>
        </w:tc>
        <w:tc>
          <w:tcPr>
            <w:tcW w:w="1116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  <w:cs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983" w:type="dxa"/>
            <w:shd w:val="clear" w:color="auto" w:fill="C4BC96" w:themeFill="background2" w:themeFillShade="BF"/>
          </w:tcPr>
          <w:p w:rsidR="00A5107D" w:rsidRPr="00A5107D" w:rsidRDefault="00A5107D" w:rsidP="00A5107D">
            <w:pPr>
              <w:jc w:val="center"/>
              <w:rPr>
                <w:rFonts w:ascii="TH SarabunPSK" w:eastAsia="Times New Roman" w:hAnsi="TH SarabunPSK" w:cs="TH SarabunPSK"/>
                <w:sz w:val="28"/>
              </w:rPr>
            </w:pPr>
            <w:r w:rsidRPr="00A5107D">
              <w:rPr>
                <w:rFonts w:ascii="TH SarabunPSK" w:eastAsia="Times New Roman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107D" w:rsidRPr="00A5107D" w:rsidTr="00A5107D">
        <w:trPr>
          <w:trHeight w:val="430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ส่วนงานวิชาการ</w:t>
            </w:r>
          </w:p>
        </w:tc>
        <w:tc>
          <w:tcPr>
            <w:tcW w:w="1116" w:type="dxa"/>
          </w:tcPr>
          <w:p w:rsidR="00A5107D" w:rsidRPr="00A5107D" w:rsidRDefault="00BC44F2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27</w:t>
            </w:r>
          </w:p>
        </w:tc>
        <w:tc>
          <w:tcPr>
            <w:tcW w:w="983" w:type="dxa"/>
          </w:tcPr>
          <w:p w:rsidR="00A5107D" w:rsidRPr="00A5107D" w:rsidRDefault="00BC44F2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ส่วนงานอื่น</w:t>
            </w:r>
          </w:p>
        </w:tc>
        <w:tc>
          <w:tcPr>
            <w:tcW w:w="1116" w:type="dxa"/>
          </w:tcPr>
          <w:p w:rsidR="00A5107D" w:rsidRPr="00A5107D" w:rsidRDefault="00BC44F2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983" w:type="dxa"/>
          </w:tcPr>
          <w:p w:rsidR="00A5107D" w:rsidRPr="00A5107D" w:rsidRDefault="00BC44F2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สำนักงานสภาสถาบัน</w:t>
            </w:r>
          </w:p>
        </w:tc>
        <w:tc>
          <w:tcPr>
            <w:tcW w:w="1116" w:type="dxa"/>
          </w:tcPr>
          <w:p w:rsidR="00A5107D" w:rsidRPr="00A5107D" w:rsidRDefault="00BC44F2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983" w:type="dxa"/>
          </w:tcPr>
          <w:p w:rsidR="00A5107D" w:rsidRPr="00A5107D" w:rsidRDefault="00BC44F2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A5107D" w:rsidRPr="00A5107D" w:rsidTr="00A5107D">
        <w:trPr>
          <w:trHeight w:val="408"/>
        </w:trPr>
        <w:tc>
          <w:tcPr>
            <w:tcW w:w="2093" w:type="dxa"/>
            <w:noWrap/>
          </w:tcPr>
          <w:p w:rsidR="00A5107D" w:rsidRPr="00A5107D" w:rsidRDefault="00A5107D" w:rsidP="00886AB0">
            <w:pPr>
              <w:rPr>
                <w:rFonts w:ascii="TH SarabunPSK" w:hAnsi="TH SarabunPSK" w:cs="TH SarabunPSK"/>
                <w:sz w:val="28"/>
                <w:cs/>
              </w:rPr>
            </w:pPr>
            <w:r w:rsidRPr="00A5107D">
              <w:rPr>
                <w:rFonts w:ascii="TH SarabunPSK" w:hAnsi="TH SarabunPSK" w:cs="TH SarabunPSK"/>
                <w:sz w:val="28"/>
                <w:cs/>
              </w:rPr>
              <w:t>สำนักงานอธิการบดี</w:t>
            </w:r>
          </w:p>
        </w:tc>
        <w:tc>
          <w:tcPr>
            <w:tcW w:w="1116" w:type="dxa"/>
          </w:tcPr>
          <w:p w:rsidR="00A5107D" w:rsidRPr="00A5107D" w:rsidRDefault="00BC44F2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32</w:t>
            </w:r>
          </w:p>
        </w:tc>
        <w:tc>
          <w:tcPr>
            <w:tcW w:w="983" w:type="dxa"/>
          </w:tcPr>
          <w:p w:rsidR="00A5107D" w:rsidRPr="00A5107D" w:rsidRDefault="00BC44F2" w:rsidP="00A5107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48%</w:t>
            </w:r>
          </w:p>
        </w:tc>
      </w:tr>
    </w:tbl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1F1EA3AC" wp14:editId="7579BC1F">
            <wp:extent cx="3593990" cy="2743200"/>
            <wp:effectExtent l="0" t="0" r="26035" b="19050"/>
            <wp:docPr id="24" name="Chart 2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107D" w:rsidRPr="00A5107D" w:rsidRDefault="00A5107D" w:rsidP="00A5107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F716D" w:rsidRPr="00F757DE" w:rsidRDefault="001F716D" w:rsidP="001F716D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ส่วนที่ 2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ความคิดเห็นของผู้เข้าร่วมอบรม</w:t>
      </w:r>
    </w:p>
    <w:p w:rsidR="00E65FDA" w:rsidRPr="00E337A4" w:rsidRDefault="00A5107D" w:rsidP="001F716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1. ด้านวิชาการ</w:t>
      </w:r>
    </w:p>
    <w:p w:rsidR="00211B63" w:rsidRPr="009F3E46" w:rsidRDefault="00E65FDA" w:rsidP="00211B63">
      <w:pPr>
        <w:spacing w:after="0"/>
        <w:rPr>
          <w:rFonts w:ascii="TH SarabunPSK" w:hAnsi="TH SarabunPSK" w:cs="TH SarabunPSK"/>
          <w:sz w:val="32"/>
          <w:szCs w:val="32"/>
        </w:rPr>
      </w:pPr>
      <w:r w:rsidRPr="009F3E46">
        <w:rPr>
          <w:rFonts w:ascii="TH SarabunPSK" w:hAnsi="TH SarabunPSK" w:cs="TH SarabunPSK" w:hint="cs"/>
          <w:sz w:val="32"/>
          <w:szCs w:val="32"/>
          <w:cs/>
        </w:rPr>
        <w:t xml:space="preserve">1.1 </w:t>
      </w:r>
      <w:r w:rsidR="00B3310E">
        <w:rPr>
          <w:rFonts w:ascii="TH SarabunPSK" w:hAnsi="TH SarabunPSK" w:cs="TH SarabunPSK" w:hint="cs"/>
          <w:sz w:val="32"/>
          <w:szCs w:val="32"/>
          <w:cs/>
        </w:rPr>
        <w:t>วิทยากรมีความรอบรู้ในเนื้อหาและสามารถถ่ายทอดให้มีความเข้าใจในการจัดทำแผน</w:t>
      </w:r>
    </w:p>
    <w:tbl>
      <w:tblPr>
        <w:tblStyle w:val="TableGrid"/>
        <w:tblpPr w:leftFromText="180" w:rightFromText="180" w:vertAnchor="text" w:horzAnchor="margin" w:tblpXSpec="right" w:tblpY="46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211B63" w:rsidRPr="00A062CC" w:rsidTr="001A4146">
        <w:tc>
          <w:tcPr>
            <w:tcW w:w="198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11B63" w:rsidRPr="00A062CC" w:rsidRDefault="00211B63" w:rsidP="00211B6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42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</w:t>
            </w:r>
          </w:p>
        </w:tc>
        <w:tc>
          <w:tcPr>
            <w:tcW w:w="1242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31%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062CC" w:rsidRPr="00A062CC" w:rsidTr="00211B63">
        <w:tc>
          <w:tcPr>
            <w:tcW w:w="1985" w:type="dxa"/>
          </w:tcPr>
          <w:p w:rsidR="00A062CC" w:rsidRPr="00A062CC" w:rsidRDefault="00A062CC" w:rsidP="00330F10">
            <w:pPr>
              <w:rPr>
                <w:rFonts w:ascii="TH SarabunPSK" w:hAnsi="TH SarabunPSK" w:cs="TH SarabunPSK"/>
                <w:sz w:val="28"/>
                <w:cs/>
              </w:rPr>
            </w:pPr>
            <w:r w:rsidRPr="00A062CC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062CC" w:rsidRPr="00A062CC" w:rsidRDefault="00142CB3" w:rsidP="00A062C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11B63" w:rsidRDefault="0074615F" w:rsidP="00A33A4B">
      <w:pPr>
        <w:tabs>
          <w:tab w:val="left" w:pos="2705"/>
        </w:tabs>
        <w:rPr>
          <w:rFonts w:ascii="TH SarabunPSK" w:hAnsi="TH SarabunPSK" w:cs="TH SarabunPSK"/>
          <w:sz w:val="26"/>
          <w:szCs w:val="26"/>
        </w:rPr>
      </w:pPr>
      <w:r>
        <w:rPr>
          <w:noProof/>
        </w:rPr>
        <w:drawing>
          <wp:inline distT="0" distB="0" distL="0" distR="0" wp14:anchorId="7379D77B" wp14:editId="2877CE06">
            <wp:extent cx="3593990" cy="2417196"/>
            <wp:effectExtent l="0" t="0" r="26035" b="21590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A33A4B" w:rsidRDefault="0003110A" w:rsidP="00FB7A39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3110A">
        <w:rPr>
          <w:rFonts w:ascii="TH SarabunPSK" w:hAnsi="TH SarabunPSK" w:cs="TH SarabunPSK"/>
          <w:sz w:val="32"/>
          <w:szCs w:val="32"/>
        </w:rPr>
        <w:t xml:space="preserve">1.2 </w:t>
      </w:r>
      <w:r w:rsidR="00B3310E">
        <w:rPr>
          <w:rFonts w:ascii="TH SarabunPSK" w:hAnsi="TH SarabunPSK" w:cs="TH SarabunPSK" w:hint="cs"/>
          <w:sz w:val="32"/>
          <w:szCs w:val="32"/>
          <w:cs/>
        </w:rPr>
        <w:t>วิทยากรมีความสามารถในการจัดลำดับความสัมพันธ์ของเนื้อหาที่สอดคล้องต่อเนื่อง</w:t>
      </w:r>
    </w:p>
    <w:tbl>
      <w:tblPr>
        <w:tblStyle w:val="TableGrid"/>
        <w:tblpPr w:leftFromText="180" w:rightFromText="180" w:vertAnchor="text" w:horzAnchor="margin" w:tblpXSpec="right" w:tblpY="3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B7A39" w:rsidRPr="00FB7A39" w:rsidTr="001A4146">
        <w:tc>
          <w:tcPr>
            <w:tcW w:w="198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10A" w:rsidRPr="00FB7A39" w:rsidRDefault="0003110A" w:rsidP="00FB7A39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242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17</w:t>
            </w:r>
          </w:p>
        </w:tc>
        <w:tc>
          <w:tcPr>
            <w:tcW w:w="1242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25%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3%</w:t>
            </w:r>
          </w:p>
        </w:tc>
      </w:tr>
      <w:tr w:rsidR="00FB7A39" w:rsidRPr="00FB7A39" w:rsidTr="0003110A">
        <w:tc>
          <w:tcPr>
            <w:tcW w:w="1985" w:type="dxa"/>
          </w:tcPr>
          <w:p w:rsidR="00FB7A39" w:rsidRPr="00FB7A39" w:rsidRDefault="00FB7A39" w:rsidP="00AE6B3D">
            <w:pPr>
              <w:rPr>
                <w:rFonts w:ascii="TH SarabunPSK" w:hAnsi="TH SarabunPSK" w:cs="TH SarabunPSK"/>
                <w:sz w:val="28"/>
                <w:cs/>
              </w:rPr>
            </w:pPr>
            <w:r w:rsidRPr="00FB7A3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FB7A39" w:rsidRPr="00FB7A39" w:rsidRDefault="00142CB3" w:rsidP="00FB7A39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10A" w:rsidRPr="0003110A" w:rsidRDefault="00FB7A39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AD8CC98" wp14:editId="342E62FD">
            <wp:extent cx="3593990" cy="2353586"/>
            <wp:effectExtent l="0" t="0" r="26035" b="2794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31AAF" w:rsidRDefault="00385877" w:rsidP="00EA7CEE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1.3 </w:t>
      </w:r>
      <w:r w:rsidR="00B3310E">
        <w:rPr>
          <w:rFonts w:ascii="TH SarabunPSK" w:hAnsi="TH SarabunPSK" w:cs="TH SarabunPSK" w:hint="cs"/>
          <w:sz w:val="32"/>
          <w:szCs w:val="32"/>
          <w:cs/>
        </w:rPr>
        <w:t>วิทยากรบรรยายด้วยน้ำเสียงดังชัดเจน ได้สาระใจความ</w:t>
      </w:r>
    </w:p>
    <w:tbl>
      <w:tblPr>
        <w:tblStyle w:val="TableGrid"/>
        <w:tblpPr w:leftFromText="180" w:rightFromText="180" w:vertAnchor="text" w:horzAnchor="margin" w:tblpXSpec="right" w:tblpY="30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EA7CEE" w:rsidRPr="00EA7CEE" w:rsidTr="001A4146">
        <w:tc>
          <w:tcPr>
            <w:tcW w:w="198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EA7CEE" w:rsidRDefault="00031AAF" w:rsidP="00EA7CEE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</w:p>
        </w:tc>
        <w:tc>
          <w:tcPr>
            <w:tcW w:w="1242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242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69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242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22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EA7CEE" w:rsidRPr="00EA7CEE" w:rsidTr="001422CC">
        <w:tc>
          <w:tcPr>
            <w:tcW w:w="1985" w:type="dxa"/>
          </w:tcPr>
          <w:p w:rsidR="00EA7CEE" w:rsidRPr="00EA7CEE" w:rsidRDefault="00EA7CEE">
            <w:pPr>
              <w:rPr>
                <w:rFonts w:ascii="TH SarabunPSK" w:hAnsi="TH SarabunPSK" w:cs="TH SarabunPSK"/>
                <w:sz w:val="28"/>
              </w:rPr>
            </w:pPr>
            <w:r w:rsidRPr="00EA7CE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EA7CEE" w:rsidRPr="00EA7CEE" w:rsidRDefault="009B6E01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903D3E" w:rsidRPr="0003110A" w:rsidRDefault="00EA7CEE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116E86AF" wp14:editId="055A8DC4">
            <wp:extent cx="3593990" cy="2464904"/>
            <wp:effectExtent l="0" t="0" r="26035" b="12065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EA7CEE" w:rsidRDefault="00EA7CEE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</w:p>
    <w:p w:rsidR="00903D3E" w:rsidRDefault="00031AAF" w:rsidP="00CE2975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1.4 </w:t>
      </w:r>
      <w:r w:rsidR="00CD5EDD">
        <w:rPr>
          <w:rFonts w:ascii="TH SarabunPSK" w:hAnsi="TH SarabunPSK" w:cs="TH SarabunPSK" w:hint="cs"/>
          <w:sz w:val="32"/>
          <w:szCs w:val="32"/>
          <w:cs/>
        </w:rPr>
        <w:t>วิทยากรเปิดโอกาสให้ซักถาม/ตอบคำถาม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CE2975" w:rsidRPr="00CE2975" w:rsidTr="001A4146">
        <w:tc>
          <w:tcPr>
            <w:tcW w:w="198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031AAF" w:rsidRPr="00CE2975" w:rsidRDefault="00031AAF" w:rsidP="00CE2975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38</w:t>
            </w:r>
          </w:p>
        </w:tc>
        <w:tc>
          <w:tcPr>
            <w:tcW w:w="1242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57%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242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CE2975" w:rsidRPr="00CE2975" w:rsidTr="00031AAF">
        <w:tc>
          <w:tcPr>
            <w:tcW w:w="1985" w:type="dxa"/>
          </w:tcPr>
          <w:p w:rsidR="00CE2975" w:rsidRPr="00CE2975" w:rsidRDefault="00CE2975">
            <w:pPr>
              <w:rPr>
                <w:rFonts w:ascii="TH SarabunPSK" w:hAnsi="TH SarabunPSK" w:cs="TH SarabunPSK"/>
                <w:sz w:val="28"/>
              </w:rPr>
            </w:pPr>
            <w:r w:rsidRPr="00CE2975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CE2975" w:rsidRPr="00CE2975" w:rsidRDefault="00A933DE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031AAF" w:rsidRPr="0003110A" w:rsidRDefault="00CE2975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5EB57D03" wp14:editId="0531FBD8">
            <wp:extent cx="3625795" cy="2401294"/>
            <wp:effectExtent l="0" t="0" r="13335" b="18415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9F3E46" w:rsidRDefault="00FF0315" w:rsidP="00077D72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F0315">
        <w:rPr>
          <w:rFonts w:ascii="TH SarabunPSK" w:hAnsi="TH SarabunPSK" w:cs="TH SarabunPSK"/>
          <w:sz w:val="32"/>
          <w:szCs w:val="32"/>
        </w:rPr>
        <w:t>1.5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การเตรียมความพร้อมของวิทยากร</w:t>
      </w:r>
    </w:p>
    <w:tbl>
      <w:tblPr>
        <w:tblStyle w:val="TableGrid"/>
        <w:tblpPr w:leftFromText="180" w:rightFromText="180" w:vertAnchor="text" w:horzAnchor="margin" w:tblpXSpec="right" w:tblpY="4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9666AC" w:rsidRPr="00031AAF" w:rsidTr="001A4146">
        <w:tc>
          <w:tcPr>
            <w:tcW w:w="198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9666AC" w:rsidRPr="00031AAF" w:rsidRDefault="009666AC" w:rsidP="00077D72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031AAF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8</w:t>
            </w:r>
          </w:p>
        </w:tc>
        <w:tc>
          <w:tcPr>
            <w:tcW w:w="1242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12%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40</w:t>
            </w:r>
          </w:p>
        </w:tc>
        <w:tc>
          <w:tcPr>
            <w:tcW w:w="1242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60%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242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077D72" w:rsidRPr="00031AAF" w:rsidTr="009666AC">
        <w:tc>
          <w:tcPr>
            <w:tcW w:w="1985" w:type="dxa"/>
          </w:tcPr>
          <w:p w:rsidR="00077D72" w:rsidRPr="00077D72" w:rsidRDefault="00077D72">
            <w:pPr>
              <w:rPr>
                <w:rFonts w:ascii="TH SarabunPSK" w:hAnsi="TH SarabunPSK" w:cs="TH SarabunPSK"/>
                <w:sz w:val="28"/>
              </w:rPr>
            </w:pPr>
            <w:r w:rsidRPr="00077D72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077D72" w:rsidRPr="00077D72" w:rsidRDefault="00334310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3607F3" w:rsidRDefault="00077D72" w:rsidP="00A33A4B">
      <w:pPr>
        <w:tabs>
          <w:tab w:val="left" w:pos="2705"/>
        </w:tabs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CA44C10" wp14:editId="4F5F1043">
            <wp:extent cx="3625795" cy="2488758"/>
            <wp:effectExtent l="0" t="0" r="13335" b="26035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00BED" w:rsidRDefault="0065147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1.6/1.7</w:t>
      </w:r>
      <w:r w:rsidR="00437D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ก่อนและหลังการอบรมมีความเข้าใจในการ</w:t>
      </w:r>
      <w:r w:rsidR="007C6BD1">
        <w:rPr>
          <w:rFonts w:ascii="TH SarabunPSK" w:hAnsi="TH SarabunPSK" w:cs="TH SarabunPSK" w:hint="cs"/>
          <w:sz w:val="32"/>
          <w:szCs w:val="32"/>
          <w:cs/>
        </w:rPr>
        <w:t>จัดทำแผนบริหารความเสี่ยงภายในองค์กร</w:t>
      </w:r>
    </w:p>
    <w:tbl>
      <w:tblPr>
        <w:tblStyle w:val="TableGrid"/>
        <w:tblpPr w:leftFromText="180" w:rightFromText="180" w:vertAnchor="text" w:horzAnchor="margin" w:tblpXSpec="right" w:tblpY="23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65147E" w:rsidRPr="0065147E" w:rsidTr="0065147E">
        <w:tc>
          <w:tcPr>
            <w:tcW w:w="4252" w:type="dxa"/>
            <w:gridSpan w:val="3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ก่อนการอบรม</w:t>
            </w:r>
          </w:p>
        </w:tc>
      </w:tr>
      <w:tr w:rsidR="0065147E" w:rsidRPr="0065147E" w:rsidTr="0065147E">
        <w:tc>
          <w:tcPr>
            <w:tcW w:w="198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292D78" w:rsidRPr="0065147E" w:rsidRDefault="00292D78" w:rsidP="00292D7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28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34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51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</w:t>
            </w:r>
          </w:p>
        </w:tc>
      </w:tr>
      <w:tr w:rsidR="0065147E" w:rsidRPr="0065147E" w:rsidTr="00292D78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252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34BE3" w:rsidRPr="00547712" w:rsidTr="0065147E">
        <w:tc>
          <w:tcPr>
            <w:tcW w:w="4252" w:type="dxa"/>
            <w:gridSpan w:val="3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หลังการอบรม</w:t>
            </w:r>
          </w:p>
        </w:tc>
      </w:tr>
      <w:tr w:rsidR="00A34BE3" w:rsidRPr="00547712" w:rsidTr="0065147E">
        <w:tc>
          <w:tcPr>
            <w:tcW w:w="198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A34BE3" w:rsidRPr="00547712" w:rsidRDefault="00A34BE3" w:rsidP="00A34BE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547712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45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67%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1%</w:t>
            </w:r>
          </w:p>
        </w:tc>
      </w:tr>
      <w:tr w:rsidR="0065147E" w:rsidRPr="00547712" w:rsidTr="00A34BE3">
        <w:tc>
          <w:tcPr>
            <w:tcW w:w="1985" w:type="dxa"/>
          </w:tcPr>
          <w:p w:rsidR="0065147E" w:rsidRPr="0065147E" w:rsidRDefault="0065147E">
            <w:pPr>
              <w:rPr>
                <w:rFonts w:ascii="TH SarabunPSK" w:hAnsi="TH SarabunPSK" w:cs="TH SarabunPSK"/>
                <w:sz w:val="28"/>
              </w:rPr>
            </w:pPr>
            <w:r w:rsidRPr="0065147E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65147E" w:rsidRPr="0065147E" w:rsidRDefault="00226D3B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292D78" w:rsidRDefault="0065147E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3F4B1539" wp14:editId="699B4462">
            <wp:extent cx="3625795" cy="3395207"/>
            <wp:effectExtent l="0" t="0" r="13335" b="15240"/>
            <wp:docPr id="30" name="Chart 3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400BED" w:rsidRPr="00A7236A" w:rsidRDefault="00CC665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0"/>
          <w:szCs w:val="30"/>
          <w:cs/>
        </w:rPr>
      </w:pPr>
      <w:r w:rsidRPr="00A7236A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หมายเหตุ </w:t>
      </w:r>
      <w:r w:rsidRPr="00A7236A">
        <w:rPr>
          <w:rFonts w:ascii="TH SarabunPSK" w:hAnsi="TH SarabunPSK" w:cs="TH SarabunPSK"/>
          <w:b/>
          <w:bCs/>
          <w:sz w:val="30"/>
          <w:szCs w:val="30"/>
        </w:rPr>
        <w:t>:</w:t>
      </w:r>
      <w:r w:rsidRPr="00A7236A">
        <w:rPr>
          <w:rFonts w:ascii="TH SarabunPSK" w:hAnsi="TH SarabunPSK" w:cs="TH SarabunPSK"/>
          <w:sz w:val="30"/>
          <w:szCs w:val="30"/>
        </w:rPr>
        <w:t xml:space="preserve"> </w:t>
      </w:r>
      <w:r w:rsidRPr="00A7236A">
        <w:rPr>
          <w:rFonts w:ascii="TH SarabunPSK" w:hAnsi="TH SarabunPSK" w:cs="TH SarabunPSK" w:hint="cs"/>
          <w:sz w:val="30"/>
          <w:szCs w:val="30"/>
          <w:cs/>
        </w:rPr>
        <w:t xml:space="preserve">มีผู้เข้าอบรมที่มีความรู้หลังการอบรมเพิ่มขึ้น </w:t>
      </w:r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ทั้งหมด </w:t>
      </w:r>
      <w:r w:rsidR="0088742B">
        <w:rPr>
          <w:rFonts w:ascii="TH SarabunPSK" w:hAnsi="TH SarabunPSK" w:cs="TH SarabunPSK" w:hint="cs"/>
          <w:sz w:val="30"/>
          <w:szCs w:val="30"/>
          <w:cs/>
        </w:rPr>
        <w:t>51</w:t>
      </w:r>
      <w:bookmarkStart w:id="0" w:name="_GoBack"/>
      <w:bookmarkEnd w:id="0"/>
      <w:r w:rsidRPr="0013425D">
        <w:rPr>
          <w:rFonts w:ascii="TH SarabunPSK" w:hAnsi="TH SarabunPSK" w:cs="TH SarabunPSK" w:hint="cs"/>
          <w:sz w:val="30"/>
          <w:szCs w:val="30"/>
          <w:cs/>
        </w:rPr>
        <w:t xml:space="preserve"> คน</w:t>
      </w:r>
    </w:p>
    <w:p w:rsidR="008E38B5" w:rsidRDefault="001C023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1.8</w:t>
      </w:r>
      <w:r w:rsidR="006007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สามารถนำความรู้ความเข้าใจที่ได้รับไปปรับใช้ใน</w:t>
      </w:r>
      <w:r w:rsidR="007C6BD1">
        <w:rPr>
          <w:rFonts w:ascii="TH SarabunPSK" w:hAnsi="TH SarabunPSK" w:cs="TH SarabunPSK" w:hint="cs"/>
          <w:sz w:val="32"/>
          <w:szCs w:val="32"/>
          <w:cs/>
        </w:rPr>
        <w:t>การจัดทำแผนความเสี่ยง</w:t>
      </w:r>
    </w:p>
    <w:tbl>
      <w:tblPr>
        <w:tblStyle w:val="TableGrid"/>
        <w:tblpPr w:leftFromText="180" w:rightFromText="180" w:vertAnchor="text" w:horzAnchor="margin" w:tblpXSpec="right" w:tblpY="14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1C0230" w:rsidRPr="001C0230" w:rsidTr="001C0230">
        <w:tc>
          <w:tcPr>
            <w:tcW w:w="1985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8E38B5" w:rsidRPr="001C0230" w:rsidRDefault="008E38B5" w:rsidP="008E38B5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</w:t>
            </w:r>
          </w:p>
        </w:tc>
        <w:tc>
          <w:tcPr>
            <w:tcW w:w="1242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48</w:t>
            </w:r>
          </w:p>
        </w:tc>
        <w:tc>
          <w:tcPr>
            <w:tcW w:w="1242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72%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</w:p>
        </w:tc>
        <w:tc>
          <w:tcPr>
            <w:tcW w:w="1242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1%</w:t>
            </w:r>
          </w:p>
        </w:tc>
      </w:tr>
      <w:tr w:rsidR="001C0230" w:rsidRPr="001C0230" w:rsidTr="008E38B5">
        <w:tc>
          <w:tcPr>
            <w:tcW w:w="1985" w:type="dxa"/>
          </w:tcPr>
          <w:p w:rsidR="001C0230" w:rsidRPr="001C0230" w:rsidRDefault="001C0230">
            <w:pPr>
              <w:rPr>
                <w:rFonts w:ascii="TH SarabunPSK" w:hAnsi="TH SarabunPSK" w:cs="TH SarabunPSK"/>
                <w:sz w:val="28"/>
              </w:rPr>
            </w:pPr>
            <w:r w:rsidRPr="001C023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1C0230" w:rsidRPr="001C0230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8E38B5" w:rsidRPr="00FF0315" w:rsidRDefault="001C023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w:drawing>
          <wp:inline distT="0" distB="0" distL="0" distR="0" wp14:anchorId="74C8F4E0" wp14:editId="7EC43D68">
            <wp:extent cx="3641697" cy="2337683"/>
            <wp:effectExtent l="0" t="0" r="16510" b="24765"/>
            <wp:docPr id="37" name="Chart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8E38B5" w:rsidRDefault="008E38B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422F1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1.9 </w:t>
      </w:r>
      <w:r w:rsidR="007C6BD1">
        <w:rPr>
          <w:rFonts w:ascii="TH SarabunPSK" w:hAnsi="TH SarabunPSK" w:cs="TH SarabunPSK" w:hint="cs"/>
          <w:sz w:val="32"/>
          <w:szCs w:val="32"/>
          <w:cs/>
        </w:rPr>
        <w:t>ผู้เข้าอบรมมีความสามารถจัดทำแผนบริหารความเสี่ยงได้ตรงตามพันธกิจของหน่วยงาน</w:t>
      </w:r>
    </w:p>
    <w:tbl>
      <w:tblPr>
        <w:tblStyle w:val="TableGrid"/>
        <w:tblpPr w:leftFromText="180" w:rightFromText="180" w:vertAnchor="text" w:horzAnchor="margin" w:tblpXSpec="right" w:tblpY="8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4BACC6" w:themeFill="accent5"/>
          </w:tcPr>
          <w:p w:rsidR="008422F1" w:rsidRPr="00A12EBA" w:rsidRDefault="008422F1" w:rsidP="008422F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</w:p>
        </w:tc>
        <w:tc>
          <w:tcPr>
            <w:tcW w:w="1242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46</w:t>
            </w:r>
          </w:p>
        </w:tc>
        <w:tc>
          <w:tcPr>
            <w:tcW w:w="1242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70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15</w:t>
            </w:r>
          </w:p>
        </w:tc>
        <w:tc>
          <w:tcPr>
            <w:tcW w:w="1242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23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  <w:tc>
          <w:tcPr>
            <w:tcW w:w="1242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  <w:tr w:rsidR="00A12EBA" w:rsidRPr="00A12EBA" w:rsidTr="008422F1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42" w:type="dxa"/>
          </w:tcPr>
          <w:p w:rsidR="00A12EBA" w:rsidRPr="00A12EBA" w:rsidRDefault="00902A7C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0</w:t>
            </w:r>
            <w:r>
              <w:rPr>
                <w:rFonts w:ascii="TH SarabunPSK" w:hAnsi="TH SarabunPSK" w:cs="TH SarabunPSK"/>
                <w:sz w:val="28"/>
              </w:rPr>
              <w:t>%</w:t>
            </w:r>
          </w:p>
        </w:tc>
      </w:tr>
    </w:tbl>
    <w:p w:rsidR="008422F1" w:rsidRPr="00FF031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D37F2DC" wp14:editId="47B6339E">
            <wp:extent cx="3641697" cy="2560320"/>
            <wp:effectExtent l="0" t="0" r="16510" b="11430"/>
            <wp:docPr id="38" name="Chart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341E54" w:rsidRDefault="00341E5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07245" w:rsidRPr="00341E54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="00107245" w:rsidRPr="00341E54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07245" w:rsidRPr="00341E54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ด้านการบริหารจัดการ</w:t>
      </w:r>
    </w:p>
    <w:p w:rsidR="0010724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2.1</w:t>
      </w:r>
      <w:r w:rsidR="00107245">
        <w:rPr>
          <w:rFonts w:ascii="TH SarabunPSK" w:hAnsi="TH SarabunPSK" w:cs="TH SarabunPSK" w:hint="cs"/>
          <w:sz w:val="32"/>
          <w:szCs w:val="32"/>
          <w:cs/>
        </w:rPr>
        <w:t xml:space="preserve"> การตอบรับ การอำนวยความสะดวก และการให้บริการ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12EBA" w:rsidRPr="00A12EBA" w:rsidTr="00A12EBA">
        <w:tc>
          <w:tcPr>
            <w:tcW w:w="198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C61862" w:rsidRPr="00A12EBA" w:rsidRDefault="00C61862" w:rsidP="00C61862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1242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12EBA" w:rsidRPr="00A12EBA" w:rsidTr="00C61862">
        <w:tc>
          <w:tcPr>
            <w:tcW w:w="1985" w:type="dxa"/>
          </w:tcPr>
          <w:p w:rsidR="00A12EBA" w:rsidRPr="00A12EBA" w:rsidRDefault="00A12EBA">
            <w:pPr>
              <w:rPr>
                <w:rFonts w:ascii="TH SarabunPSK" w:hAnsi="TH SarabunPSK" w:cs="TH SarabunPSK"/>
                <w:sz w:val="28"/>
              </w:rPr>
            </w:pPr>
            <w:r w:rsidRPr="00A12EBA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12EBA" w:rsidRPr="00A12EBA" w:rsidRDefault="009F5A5A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C61862" w:rsidRPr="00FF0315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2D108A5C" wp14:editId="7472DCEA">
            <wp:extent cx="3641697" cy="2449001"/>
            <wp:effectExtent l="0" t="0" r="16510" b="27940"/>
            <wp:docPr id="39" name="Chart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7245" w:rsidRDefault="00107245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12EBA" w:rsidRDefault="00A12EB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4C3624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4C3624">
        <w:rPr>
          <w:rFonts w:ascii="TH SarabunPSK" w:hAnsi="TH SarabunPSK" w:cs="TH SarabunPSK"/>
          <w:sz w:val="32"/>
          <w:szCs w:val="32"/>
        </w:rPr>
        <w:t xml:space="preserve">.2 </w:t>
      </w:r>
      <w:r w:rsidR="004C3624">
        <w:rPr>
          <w:rFonts w:ascii="TH SarabunPSK" w:hAnsi="TH SarabunPSK" w:cs="TH SarabunPSK" w:hint="cs"/>
          <w:sz w:val="32"/>
          <w:szCs w:val="32"/>
          <w:cs/>
        </w:rPr>
        <w:t>ความเหมาะสมของสื่อ เครื่องมือโสตทัศนูปกรณ์ และเอกสารประกอบการอบรม</w:t>
      </w:r>
    </w:p>
    <w:tbl>
      <w:tblPr>
        <w:tblStyle w:val="TableGrid"/>
        <w:tblpPr w:leftFromText="180" w:rightFromText="180" w:vertAnchor="text" w:horzAnchor="margin" w:tblpXSpec="right" w:tblpY="2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D3773" w:rsidRPr="009D6540" w:rsidTr="00A7236A">
        <w:tc>
          <w:tcPr>
            <w:tcW w:w="198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7D3773" w:rsidRPr="009D6540" w:rsidRDefault="007D3773" w:rsidP="007D3773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9D6540" w:rsidRPr="009D6540" w:rsidRDefault="009C0AA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</w:t>
            </w:r>
          </w:p>
        </w:tc>
        <w:tc>
          <w:tcPr>
            <w:tcW w:w="1242" w:type="dxa"/>
          </w:tcPr>
          <w:p w:rsidR="009D6540" w:rsidRPr="009D6540" w:rsidRDefault="009C0AA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9D6540" w:rsidRPr="009D6540" w:rsidRDefault="009C0AA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44</w:t>
            </w:r>
          </w:p>
        </w:tc>
        <w:tc>
          <w:tcPr>
            <w:tcW w:w="1242" w:type="dxa"/>
          </w:tcPr>
          <w:p w:rsidR="009D6540" w:rsidRPr="009D6540" w:rsidRDefault="009C0AA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66%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9D6540" w:rsidRPr="009D6540" w:rsidRDefault="009C0AA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13</w:t>
            </w:r>
          </w:p>
        </w:tc>
        <w:tc>
          <w:tcPr>
            <w:tcW w:w="1242" w:type="dxa"/>
          </w:tcPr>
          <w:p w:rsidR="009D6540" w:rsidRPr="009D6540" w:rsidRDefault="009C0AA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19%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9D6540" w:rsidRPr="009D6540" w:rsidRDefault="009C0AA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9C0AA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9D6540" w:rsidRPr="009D6540" w:rsidTr="007D3773">
        <w:tc>
          <w:tcPr>
            <w:tcW w:w="1985" w:type="dxa"/>
          </w:tcPr>
          <w:p w:rsidR="009D6540" w:rsidRPr="009D6540" w:rsidRDefault="009D6540" w:rsidP="00195B3E">
            <w:pPr>
              <w:rPr>
                <w:rFonts w:ascii="TH SarabunPSK" w:hAnsi="TH SarabunPSK" w:cs="TH SarabunPSK"/>
                <w:sz w:val="28"/>
                <w:cs/>
              </w:rPr>
            </w:pPr>
            <w:r w:rsidRPr="009D654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9D6540" w:rsidRPr="009D6540" w:rsidRDefault="009C0AA2" w:rsidP="0013425D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9D6540" w:rsidRPr="009D6540" w:rsidRDefault="009C0AA2" w:rsidP="00F950C2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7D3773" w:rsidRPr="00FF0315" w:rsidRDefault="00A7236A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7EB6D758" wp14:editId="36FE4B64">
            <wp:extent cx="3768918" cy="2552369"/>
            <wp:effectExtent l="0" t="0" r="22225" b="19685"/>
            <wp:docPr id="40" name="Chart 4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7D3773" w:rsidRDefault="007D3773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D3093" w:rsidRDefault="006257D6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D3093">
        <w:rPr>
          <w:rFonts w:ascii="TH SarabunPSK" w:hAnsi="TH SarabunPSK" w:cs="TH SarabunPSK"/>
          <w:sz w:val="32"/>
          <w:szCs w:val="32"/>
        </w:rPr>
        <w:t xml:space="preserve">.3 </w:t>
      </w:r>
      <w:r w:rsidR="001D3093">
        <w:rPr>
          <w:rFonts w:ascii="TH SarabunPSK" w:hAnsi="TH SarabunPSK" w:cs="TH SarabunPSK" w:hint="cs"/>
          <w:sz w:val="32"/>
          <w:szCs w:val="32"/>
          <w:cs/>
        </w:rPr>
        <w:t>ความเหมาะสมของระยะเวลาในการอบรม</w:t>
      </w:r>
    </w:p>
    <w:tbl>
      <w:tblPr>
        <w:tblStyle w:val="TableGrid"/>
        <w:tblpPr w:leftFromText="180" w:rightFromText="180" w:vertAnchor="text" w:horzAnchor="margin" w:tblpXSpec="right" w:tblpY="1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FC32D1" w:rsidRPr="00FC32D1" w:rsidTr="00EE52B0">
        <w:tc>
          <w:tcPr>
            <w:tcW w:w="198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C32D1" w:rsidRPr="00FC32D1" w:rsidRDefault="00FC32D1" w:rsidP="00FC32D1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FC32D1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11</w:t>
            </w:r>
          </w:p>
        </w:tc>
        <w:tc>
          <w:tcPr>
            <w:tcW w:w="1242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16%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41</w:t>
            </w:r>
          </w:p>
        </w:tc>
        <w:tc>
          <w:tcPr>
            <w:tcW w:w="1242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61%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EE52B0" w:rsidRPr="00FC32D1" w:rsidTr="00FC32D1">
        <w:tc>
          <w:tcPr>
            <w:tcW w:w="1985" w:type="dxa"/>
          </w:tcPr>
          <w:p w:rsidR="00EE52B0" w:rsidRPr="00EE52B0" w:rsidRDefault="00EE52B0">
            <w:pPr>
              <w:rPr>
                <w:rFonts w:ascii="TH SarabunPSK" w:hAnsi="TH SarabunPSK" w:cs="TH SarabunPSK"/>
                <w:sz w:val="28"/>
              </w:rPr>
            </w:pPr>
            <w:r w:rsidRPr="00EE52B0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EE52B0" w:rsidRPr="00EE52B0" w:rsidRDefault="000B21F5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C32D1" w:rsidRPr="00FF0315" w:rsidRDefault="00EE52B0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08EB8B18" wp14:editId="792FD3CE">
            <wp:extent cx="3768918" cy="2655736"/>
            <wp:effectExtent l="0" t="0" r="22225" b="11430"/>
            <wp:docPr id="41" name="Chart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7C2C52" w:rsidRDefault="007C2C52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181B38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</w:t>
      </w:r>
      <w:r w:rsidR="00181B38">
        <w:rPr>
          <w:rFonts w:ascii="TH SarabunPSK" w:hAnsi="TH SarabunPSK" w:cs="TH SarabunPSK"/>
          <w:sz w:val="32"/>
          <w:szCs w:val="32"/>
        </w:rPr>
        <w:t xml:space="preserve">.4 </w:t>
      </w:r>
      <w:r w:rsidR="00181B38">
        <w:rPr>
          <w:rFonts w:ascii="TH SarabunPSK" w:hAnsi="TH SarabunPSK" w:cs="TH SarabunPSK" w:hint="cs"/>
          <w:sz w:val="32"/>
          <w:szCs w:val="32"/>
          <w:cs/>
        </w:rPr>
        <w:t>ความเหมาะสมของสถานที่ / อาหาร / อาหารว่างและเครื่องดื่ม</w:t>
      </w:r>
    </w:p>
    <w:tbl>
      <w:tblPr>
        <w:tblStyle w:val="TableGrid"/>
        <w:tblpPr w:leftFromText="180" w:rightFromText="180" w:vertAnchor="text" w:horzAnchor="margin" w:tblpXSpec="right" w:tblpY="19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A53789" w:rsidRPr="00A53789" w:rsidTr="00A53789">
        <w:tc>
          <w:tcPr>
            <w:tcW w:w="198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181B38" w:rsidRPr="00A53789" w:rsidRDefault="00181B38" w:rsidP="00181B38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14</w:t>
            </w:r>
          </w:p>
        </w:tc>
        <w:tc>
          <w:tcPr>
            <w:tcW w:w="1242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21%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1242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69%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7</w:t>
            </w:r>
          </w:p>
        </w:tc>
        <w:tc>
          <w:tcPr>
            <w:tcW w:w="1242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10%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A53789" w:rsidRPr="00A53789" w:rsidTr="00181B38">
        <w:tc>
          <w:tcPr>
            <w:tcW w:w="1985" w:type="dxa"/>
          </w:tcPr>
          <w:p w:rsidR="00A53789" w:rsidRPr="00A53789" w:rsidRDefault="00A53789">
            <w:pPr>
              <w:rPr>
                <w:rFonts w:ascii="TH SarabunPSK" w:hAnsi="TH SarabunPSK" w:cs="TH SarabunPSK"/>
                <w:sz w:val="28"/>
              </w:rPr>
            </w:pPr>
            <w:r w:rsidRPr="00A53789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A53789" w:rsidRPr="00A53789" w:rsidRDefault="008D2C4F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181B38" w:rsidRPr="00FF0315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33CBD28E" wp14:editId="5A334081">
            <wp:extent cx="3768918" cy="2568271"/>
            <wp:effectExtent l="0" t="0" r="22225" b="22860"/>
            <wp:docPr id="42" name="Chart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181B38" w:rsidRDefault="00181B38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A53789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8F7CED" w:rsidRDefault="00A53789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2</w:t>
      </w:r>
      <w:r w:rsidR="008F7CED">
        <w:rPr>
          <w:rFonts w:ascii="TH SarabunPSK" w:hAnsi="TH SarabunPSK" w:cs="TH SarabunPSK"/>
          <w:sz w:val="32"/>
          <w:szCs w:val="32"/>
        </w:rPr>
        <w:t xml:space="preserve">.5 </w:t>
      </w:r>
      <w:r w:rsidR="008F7CED">
        <w:rPr>
          <w:rFonts w:ascii="TH SarabunPSK" w:hAnsi="TH SarabunPSK" w:cs="TH SarabunPSK" w:hint="cs"/>
          <w:sz w:val="32"/>
          <w:szCs w:val="32"/>
          <w:cs/>
        </w:rPr>
        <w:t>ภาพรวมต่อการจัดอบรมเชิงปฏิบัติการครั้งนี้</w:t>
      </w:r>
    </w:p>
    <w:tbl>
      <w:tblPr>
        <w:tblStyle w:val="TableGrid"/>
        <w:tblpPr w:leftFromText="180" w:rightFromText="180" w:vertAnchor="text" w:horzAnchor="margin" w:tblpXSpec="right" w:tblpY="-5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985"/>
        <w:gridCol w:w="1025"/>
        <w:gridCol w:w="1242"/>
      </w:tblGrid>
      <w:tr w:rsidR="007333D4" w:rsidRPr="007333D4" w:rsidTr="00A53789">
        <w:tc>
          <w:tcPr>
            <w:tcW w:w="198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ระดับความคิดเห็น</w:t>
            </w:r>
          </w:p>
        </w:tc>
        <w:tc>
          <w:tcPr>
            <w:tcW w:w="1025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จำนวน</w:t>
            </w:r>
          </w:p>
        </w:tc>
        <w:tc>
          <w:tcPr>
            <w:tcW w:w="1242" w:type="dxa"/>
            <w:shd w:val="clear" w:color="auto" w:fill="9BBB59" w:themeFill="accent3"/>
          </w:tcPr>
          <w:p w:rsidR="00FD0FA4" w:rsidRPr="007333D4" w:rsidRDefault="00FD0FA4" w:rsidP="00FD0FA4">
            <w:pPr>
              <w:tabs>
                <w:tab w:val="left" w:pos="270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เปอร์เซ็นต์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มากที่สุด</w:t>
            </w:r>
          </w:p>
        </w:tc>
        <w:tc>
          <w:tcPr>
            <w:tcW w:w="1025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15</w:t>
            </w:r>
          </w:p>
        </w:tc>
        <w:tc>
          <w:tcPr>
            <w:tcW w:w="1242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22%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มาก</w:t>
            </w:r>
          </w:p>
        </w:tc>
        <w:tc>
          <w:tcPr>
            <w:tcW w:w="1025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46</w:t>
            </w:r>
          </w:p>
        </w:tc>
        <w:tc>
          <w:tcPr>
            <w:tcW w:w="1242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69%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025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6</w:t>
            </w:r>
          </w:p>
        </w:tc>
        <w:tc>
          <w:tcPr>
            <w:tcW w:w="1242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9%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</w:t>
            </w:r>
          </w:p>
        </w:tc>
        <w:tc>
          <w:tcPr>
            <w:tcW w:w="1025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  <w:tr w:rsidR="007333D4" w:rsidRPr="007333D4" w:rsidTr="00FD0FA4">
        <w:tc>
          <w:tcPr>
            <w:tcW w:w="1985" w:type="dxa"/>
          </w:tcPr>
          <w:p w:rsidR="007333D4" w:rsidRPr="007333D4" w:rsidRDefault="007333D4" w:rsidP="00AA0E46">
            <w:pPr>
              <w:rPr>
                <w:rFonts w:ascii="TH SarabunPSK" w:hAnsi="TH SarabunPSK" w:cs="TH SarabunPSK"/>
                <w:sz w:val="28"/>
                <w:cs/>
              </w:rPr>
            </w:pPr>
            <w:r w:rsidRPr="007333D4">
              <w:rPr>
                <w:rFonts w:ascii="TH SarabunPSK" w:hAnsi="TH SarabunPSK" w:cs="TH SarabunPSK"/>
                <w:sz w:val="28"/>
                <w:cs/>
              </w:rPr>
              <w:t>น้อยที่สุด</w:t>
            </w:r>
          </w:p>
        </w:tc>
        <w:tc>
          <w:tcPr>
            <w:tcW w:w="1025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</w:t>
            </w:r>
          </w:p>
        </w:tc>
        <w:tc>
          <w:tcPr>
            <w:tcW w:w="1242" w:type="dxa"/>
          </w:tcPr>
          <w:p w:rsidR="007333D4" w:rsidRPr="007333D4" w:rsidRDefault="00F0737E" w:rsidP="007333D4">
            <w:pPr>
              <w:jc w:val="right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0%</w:t>
            </w:r>
          </w:p>
        </w:tc>
      </w:tr>
    </w:tbl>
    <w:p w:rsidR="00FD0FA4" w:rsidRPr="00FF0315" w:rsidRDefault="007333D4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w:drawing>
          <wp:inline distT="0" distB="0" distL="0" distR="0" wp14:anchorId="4B4BE3A3" wp14:editId="03108819">
            <wp:extent cx="3697357" cy="2282024"/>
            <wp:effectExtent l="0" t="0" r="17780" b="23495"/>
            <wp:docPr id="43" name="Chart 4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8F7CED" w:rsidRDefault="008F7CED" w:rsidP="00400BED">
      <w:pPr>
        <w:tabs>
          <w:tab w:val="left" w:pos="270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D74339" w:rsidRPr="003C72BB" w:rsidRDefault="00552CCB" w:rsidP="00552CCB">
      <w:pPr>
        <w:spacing w:after="0" w:line="240" w:lineRule="auto"/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ส่วนที่ 3</w:t>
      </w:r>
      <w:r w:rsidRPr="00F757DE"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 xml:space="preserve"> </w:t>
      </w:r>
      <w:r w:rsidRPr="00F757DE">
        <w:rPr>
          <w:rFonts w:ascii="TH SarabunPSK" w:hAnsi="TH SarabunPSK" w:cs="TH SarabunPSK"/>
          <w:b/>
          <w:bCs/>
          <w:color w:val="C0504D" w:themeColor="accent2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b/>
          <w:bCs/>
          <w:color w:val="C0504D" w:themeColor="accent2"/>
          <w:sz w:val="32"/>
          <w:szCs w:val="32"/>
          <w:cs/>
        </w:rPr>
        <w:t>ข้อเสนอแนะอื่นๆ</w:t>
      </w:r>
    </w:p>
    <w:p w:rsidR="00B65557" w:rsidRDefault="00B65557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B65557"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6B1E41" w:rsidRPr="006B1E41">
        <w:rPr>
          <w:rFonts w:ascii="TH SarabunPSK" w:hAnsi="TH SarabunPSK" w:cs="TH SarabunPSK"/>
          <w:sz w:val="32"/>
          <w:szCs w:val="32"/>
          <w:cs/>
        </w:rPr>
        <w:t>ส่วนงานที่เป็นเจ้าภาพไม่มีการติดตามข้อมูลจากส่วนงานวิชาการอื่นล่วงหน้า ทำให้เกิดความผิดพลาดและเสียเวลาในการหาข้อมูล ควรจะเตรียมข้อมูลให้พร้อมใช้มากกว่านี้</w:t>
      </w:r>
    </w:p>
    <w:p w:rsidR="006B1E41" w:rsidRDefault="006B1E41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6B1E41">
        <w:rPr>
          <w:rFonts w:ascii="TH SarabunPSK" w:hAnsi="TH SarabunPSK" w:cs="TH SarabunPSK"/>
          <w:sz w:val="32"/>
          <w:szCs w:val="32"/>
          <w:cs/>
        </w:rPr>
        <w:t>วันนี้แอร์ไม่เย็นเลยค่า</w:t>
      </w:r>
    </w:p>
    <w:p w:rsidR="006B1E41" w:rsidRPr="00B65557" w:rsidRDefault="006B1E41" w:rsidP="00B65557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- </w:t>
      </w:r>
      <w:r w:rsidRPr="006B1E41">
        <w:rPr>
          <w:rFonts w:ascii="TH SarabunPSK" w:hAnsi="TH SarabunPSK" w:cs="TH SarabunPSK"/>
          <w:sz w:val="32"/>
          <w:szCs w:val="32"/>
          <w:cs/>
        </w:rPr>
        <w:t>ประชุมกลุ่มใหญ่เกินไป เมื่อมีข้อสงสัย ทางทีมและวิทยากรไม่สามารถช่วยได้ เนื่องจากวิทยากรดูเฉพาะกลุ่มที่มีปัญหาและอยู่นานจนกลุ่มอื่น ๆ ไม่ได้ข้อมูลที่สงสัยทำให้นำไปใช้งานไม่ได้เท่าที่ควร</w:t>
      </w:r>
    </w:p>
    <w:p w:rsidR="00B65557" w:rsidRPr="00FF0315" w:rsidRDefault="00B65557" w:rsidP="00C325C8">
      <w:pPr>
        <w:tabs>
          <w:tab w:val="left" w:pos="2705"/>
        </w:tabs>
        <w:spacing w:after="0" w:line="240" w:lineRule="auto"/>
        <w:ind w:firstLine="567"/>
        <w:rPr>
          <w:rFonts w:ascii="TH SarabunPSK" w:hAnsi="TH SarabunPSK" w:cs="TH SarabunPSK"/>
          <w:sz w:val="32"/>
          <w:szCs w:val="32"/>
          <w:cs/>
        </w:rPr>
      </w:pPr>
    </w:p>
    <w:sectPr w:rsidR="00B65557" w:rsidRPr="00FF0315" w:rsidSect="00A33A4B">
      <w:pgSz w:w="11906" w:h="16838"/>
      <w:pgMar w:top="709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A4B"/>
    <w:rsid w:val="00005E29"/>
    <w:rsid w:val="000216D6"/>
    <w:rsid w:val="0003110A"/>
    <w:rsid w:val="00031AAF"/>
    <w:rsid w:val="00033F79"/>
    <w:rsid w:val="00042BB0"/>
    <w:rsid w:val="0006247B"/>
    <w:rsid w:val="00077D72"/>
    <w:rsid w:val="0008367C"/>
    <w:rsid w:val="00093D02"/>
    <w:rsid w:val="000A6AA7"/>
    <w:rsid w:val="000B2051"/>
    <w:rsid w:val="000B21F5"/>
    <w:rsid w:val="000B24D2"/>
    <w:rsid w:val="000B62F2"/>
    <w:rsid w:val="000B6B7C"/>
    <w:rsid w:val="000E647B"/>
    <w:rsid w:val="00107245"/>
    <w:rsid w:val="0013425D"/>
    <w:rsid w:val="00142CB3"/>
    <w:rsid w:val="001556CF"/>
    <w:rsid w:val="001567AC"/>
    <w:rsid w:val="00173176"/>
    <w:rsid w:val="00173816"/>
    <w:rsid w:val="00181B38"/>
    <w:rsid w:val="00194D36"/>
    <w:rsid w:val="001970B1"/>
    <w:rsid w:val="001A4146"/>
    <w:rsid w:val="001B19EA"/>
    <w:rsid w:val="001C0230"/>
    <w:rsid w:val="001D3093"/>
    <w:rsid w:val="001F716D"/>
    <w:rsid w:val="00211B63"/>
    <w:rsid w:val="00226D3B"/>
    <w:rsid w:val="0023291D"/>
    <w:rsid w:val="00292D78"/>
    <w:rsid w:val="0029592C"/>
    <w:rsid w:val="002A12F7"/>
    <w:rsid w:val="002E6700"/>
    <w:rsid w:val="0030031A"/>
    <w:rsid w:val="00300508"/>
    <w:rsid w:val="0032498D"/>
    <w:rsid w:val="00334310"/>
    <w:rsid w:val="0033439C"/>
    <w:rsid w:val="00341E54"/>
    <w:rsid w:val="00344C4B"/>
    <w:rsid w:val="003607F3"/>
    <w:rsid w:val="00385877"/>
    <w:rsid w:val="00386A19"/>
    <w:rsid w:val="003C72BB"/>
    <w:rsid w:val="00400BED"/>
    <w:rsid w:val="0041334A"/>
    <w:rsid w:val="00437DC7"/>
    <w:rsid w:val="00464847"/>
    <w:rsid w:val="0049230B"/>
    <w:rsid w:val="004C3624"/>
    <w:rsid w:val="004E25A0"/>
    <w:rsid w:val="00501FEF"/>
    <w:rsid w:val="00516EEE"/>
    <w:rsid w:val="005215F8"/>
    <w:rsid w:val="00521BEB"/>
    <w:rsid w:val="00542091"/>
    <w:rsid w:val="00547712"/>
    <w:rsid w:val="00552CCB"/>
    <w:rsid w:val="0056707A"/>
    <w:rsid w:val="00584FCB"/>
    <w:rsid w:val="005968A8"/>
    <w:rsid w:val="005B4E6B"/>
    <w:rsid w:val="006007E3"/>
    <w:rsid w:val="006257D6"/>
    <w:rsid w:val="0065147E"/>
    <w:rsid w:val="006535FE"/>
    <w:rsid w:val="006645D9"/>
    <w:rsid w:val="00666C3A"/>
    <w:rsid w:val="00677A9E"/>
    <w:rsid w:val="006A6437"/>
    <w:rsid w:val="006B1E41"/>
    <w:rsid w:val="006B23FB"/>
    <w:rsid w:val="006C5F08"/>
    <w:rsid w:val="006D658E"/>
    <w:rsid w:val="006E212A"/>
    <w:rsid w:val="006E6A61"/>
    <w:rsid w:val="00701069"/>
    <w:rsid w:val="007201AC"/>
    <w:rsid w:val="007333D4"/>
    <w:rsid w:val="0073637F"/>
    <w:rsid w:val="0074615F"/>
    <w:rsid w:val="00752CE5"/>
    <w:rsid w:val="007C2C52"/>
    <w:rsid w:val="007C6BD1"/>
    <w:rsid w:val="007D3773"/>
    <w:rsid w:val="008233CD"/>
    <w:rsid w:val="00824C59"/>
    <w:rsid w:val="008422F1"/>
    <w:rsid w:val="008602FF"/>
    <w:rsid w:val="0086316D"/>
    <w:rsid w:val="00877F5B"/>
    <w:rsid w:val="0088742B"/>
    <w:rsid w:val="008A696E"/>
    <w:rsid w:val="008D2C4F"/>
    <w:rsid w:val="008E38B5"/>
    <w:rsid w:val="008F1070"/>
    <w:rsid w:val="008F7CED"/>
    <w:rsid w:val="00902A7C"/>
    <w:rsid w:val="00903D3E"/>
    <w:rsid w:val="00917B6B"/>
    <w:rsid w:val="009666AC"/>
    <w:rsid w:val="009B6E01"/>
    <w:rsid w:val="009C0AA2"/>
    <w:rsid w:val="009D6540"/>
    <w:rsid w:val="009F3E46"/>
    <w:rsid w:val="009F5A5A"/>
    <w:rsid w:val="00A02F15"/>
    <w:rsid w:val="00A062CC"/>
    <w:rsid w:val="00A10BC4"/>
    <w:rsid w:val="00A12EBA"/>
    <w:rsid w:val="00A33A4B"/>
    <w:rsid w:val="00A34BE3"/>
    <w:rsid w:val="00A5107D"/>
    <w:rsid w:val="00A53789"/>
    <w:rsid w:val="00A7236A"/>
    <w:rsid w:val="00A7527C"/>
    <w:rsid w:val="00A933DE"/>
    <w:rsid w:val="00A958CF"/>
    <w:rsid w:val="00AC7D90"/>
    <w:rsid w:val="00AE7094"/>
    <w:rsid w:val="00B3310E"/>
    <w:rsid w:val="00B33B2A"/>
    <w:rsid w:val="00B471F0"/>
    <w:rsid w:val="00B65557"/>
    <w:rsid w:val="00B663B3"/>
    <w:rsid w:val="00B70CA7"/>
    <w:rsid w:val="00B71504"/>
    <w:rsid w:val="00BC44F2"/>
    <w:rsid w:val="00BC6238"/>
    <w:rsid w:val="00BF38C0"/>
    <w:rsid w:val="00C13A4A"/>
    <w:rsid w:val="00C30DE5"/>
    <w:rsid w:val="00C325C8"/>
    <w:rsid w:val="00C61862"/>
    <w:rsid w:val="00CA7B08"/>
    <w:rsid w:val="00CC65FE"/>
    <w:rsid w:val="00CC6658"/>
    <w:rsid w:val="00CD5EDD"/>
    <w:rsid w:val="00CE2975"/>
    <w:rsid w:val="00CF7771"/>
    <w:rsid w:val="00D050DB"/>
    <w:rsid w:val="00D46D20"/>
    <w:rsid w:val="00D74339"/>
    <w:rsid w:val="00DF0B0E"/>
    <w:rsid w:val="00E337A4"/>
    <w:rsid w:val="00E57B3D"/>
    <w:rsid w:val="00E642C1"/>
    <w:rsid w:val="00E65FDA"/>
    <w:rsid w:val="00E73AB7"/>
    <w:rsid w:val="00EA2F7B"/>
    <w:rsid w:val="00EA7CEE"/>
    <w:rsid w:val="00EE52B0"/>
    <w:rsid w:val="00EE60C3"/>
    <w:rsid w:val="00F0737E"/>
    <w:rsid w:val="00F41940"/>
    <w:rsid w:val="00F5024B"/>
    <w:rsid w:val="00F522C7"/>
    <w:rsid w:val="00F57319"/>
    <w:rsid w:val="00F757DE"/>
    <w:rsid w:val="00F82B1E"/>
    <w:rsid w:val="00F91EF4"/>
    <w:rsid w:val="00F950C2"/>
    <w:rsid w:val="00FB3770"/>
    <w:rsid w:val="00FB7A39"/>
    <w:rsid w:val="00FC32D1"/>
    <w:rsid w:val="00FD0FA4"/>
    <w:rsid w:val="00FD72D9"/>
    <w:rsid w:val="00FF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">
    <w:name w:val="Light List"/>
    <w:basedOn w:val="TableNormal"/>
    <w:uiPriority w:val="61"/>
    <w:rsid w:val="00A33A4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leGrid">
    <w:name w:val="Table Grid"/>
    <w:basedOn w:val="TableNormal"/>
    <w:uiPriority w:val="59"/>
    <w:rsid w:val="00A33A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3A4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3A4B"/>
    <w:rPr>
      <w:rFonts w:ascii="Tahoma" w:hAnsi="Tahoma" w:cs="Angsana New"/>
      <w:sz w:val="16"/>
      <w:szCs w:val="20"/>
    </w:rPr>
  </w:style>
  <w:style w:type="paragraph" w:styleId="ListParagraph">
    <w:name w:val="List Paragraph"/>
    <w:basedOn w:val="Normal"/>
    <w:uiPriority w:val="34"/>
    <w:qFormat/>
    <w:rsid w:val="00E65F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9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microsoft.com/office/2007/relationships/stylesWithEffects" Target="stylesWithEffect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2556&#3626;&#3619;&#3640;&#3611;&#3612;&#3621;&#3588;&#3623;&#3634;&#3617;&#3648;&#3626;&#3637;&#3656;&#3618;&#3591;&#3619;&#3629;&#3610;%2012%20&#3648;&#3604;&#3639;&#3629;&#3609;%20&#3611;&#3637;%202556%20&#3648;&#3626;&#3609;&#3629;&#3607;&#3637;&#3656;&#3611;&#3619;&#3632;&#3594;&#3640;&#3617;%20&#3588;&#3585;&#3585;%20&#3610;&#3619;&#3636;&#3627;&#3634;&#3619;&#3626;&#3606;&#3634;&#3610;&#3633;&#3609;%20&#3649;&#3621;&#3632;&#3626;&#3616;&#3634;&#3626;&#3606;&#3634;&#3610;&#3633;&#360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เพศ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Sheet1!$E$372:$E$373</c:f>
              <c:strCache>
                <c:ptCount val="2"/>
                <c:pt idx="0">
                  <c:v>ชาย</c:v>
                </c:pt>
                <c:pt idx="1">
                  <c:v>หญิง</c:v>
                </c:pt>
              </c:strCache>
            </c:strRef>
          </c:cat>
          <c:val>
            <c:numRef>
              <c:f>Sheet1!$F$372:$F$373</c:f>
              <c:numCache>
                <c:formatCode>General</c:formatCode>
                <c:ptCount val="2"/>
                <c:pt idx="0">
                  <c:v>7</c:v>
                </c:pt>
                <c:pt idx="1">
                  <c:v>60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7"/>
    </mc:Choice>
    <mc:Fallback>
      <c:style val="7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การเตรียมความพร้อมของวิทยากร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Sheet1!$E$556:$E$560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Sheet1!$F$556:$F$560</c:f>
              <c:numCache>
                <c:formatCode>General</c:formatCode>
                <c:ptCount val="5"/>
                <c:pt idx="0">
                  <c:v>8</c:v>
                </c:pt>
                <c:pt idx="1">
                  <c:v>40</c:v>
                </c:pt>
                <c:pt idx="2">
                  <c:v>19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9389184"/>
        <c:axId val="159390720"/>
      </c:barChart>
      <c:catAx>
        <c:axId val="159389184"/>
        <c:scaling>
          <c:orientation val="minMax"/>
        </c:scaling>
        <c:delete val="0"/>
        <c:axPos val="l"/>
        <c:majorTickMark val="none"/>
        <c:minorTickMark val="none"/>
        <c:tickLblPos val="nextTo"/>
        <c:crossAx val="159390720"/>
        <c:crosses val="autoZero"/>
        <c:auto val="1"/>
        <c:lblAlgn val="ctr"/>
        <c:lblOffset val="100"/>
        <c:noMultiLvlLbl val="0"/>
      </c:catAx>
      <c:valAx>
        <c:axId val="15939072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938918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800">
                <a:effectLst/>
              </a:rPr>
              <a:t>ก่อนและหลังการอบรมมีความเข้าใจในการจัดทำแผนบริหารความเสี่ยงภายในองค์กร</a:t>
            </a:r>
            <a:endParaRPr lang="en-US" sz="1800">
              <a:effectLst/>
            </a:endParaRP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Sheet1!$F$169</c:f>
              <c:strCache>
                <c:ptCount val="1"/>
                <c:pt idx="0">
                  <c:v>ก่อนการอบรม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Sheet1!$F$170:$F$174</c:f>
              <c:numCache>
                <c:formatCode>General</c:formatCode>
                <c:ptCount val="5"/>
                <c:pt idx="0">
                  <c:v>1</c:v>
                </c:pt>
                <c:pt idx="1">
                  <c:v>11</c:v>
                </c:pt>
                <c:pt idx="2">
                  <c:v>34</c:v>
                </c:pt>
                <c:pt idx="3">
                  <c:v>19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Sheet1!$G$169</c:f>
              <c:strCache>
                <c:ptCount val="1"/>
                <c:pt idx="0">
                  <c:v>หลังการอบรม</c:v>
                </c:pt>
              </c:strCache>
            </c:strRef>
          </c:tx>
          <c:invertIfNegative val="0"/>
          <c:cat>
            <c:strRef>
              <c:f>Sheet1!$E$170:$E$174</c:f>
              <c:strCache>
                <c:ptCount val="5"/>
                <c:pt idx="0">
                  <c:v>น้อยที่สุด</c:v>
                </c:pt>
                <c:pt idx="1">
                  <c:v>น้อย</c:v>
                </c:pt>
                <c:pt idx="2">
                  <c:v>ปานกลาง</c:v>
                </c:pt>
                <c:pt idx="3">
                  <c:v>มาก</c:v>
                </c:pt>
                <c:pt idx="4">
                  <c:v>มากที่สุด</c:v>
                </c:pt>
              </c:strCache>
            </c:strRef>
          </c:cat>
          <c:val>
            <c:numRef>
              <c:f>Sheet1!$G$170:$G$174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14</c:v>
                </c:pt>
                <c:pt idx="3">
                  <c:v>45</c:v>
                </c:pt>
                <c:pt idx="4">
                  <c:v>7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9421184"/>
        <c:axId val="159422720"/>
      </c:barChart>
      <c:catAx>
        <c:axId val="159421184"/>
        <c:scaling>
          <c:orientation val="minMax"/>
        </c:scaling>
        <c:delete val="0"/>
        <c:axPos val="b"/>
        <c:majorTickMark val="none"/>
        <c:minorTickMark val="none"/>
        <c:tickLblPos val="nextTo"/>
        <c:crossAx val="159422720"/>
        <c:crosses val="autoZero"/>
        <c:auto val="1"/>
        <c:lblAlgn val="ctr"/>
        <c:lblOffset val="100"/>
        <c:noMultiLvlLbl val="0"/>
      </c:catAx>
      <c:valAx>
        <c:axId val="15942272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159421184"/>
        <c:crosses val="autoZero"/>
        <c:crossBetween val="between"/>
      </c:valAx>
    </c:plotArea>
    <c:legend>
      <c:legendPos val="t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สามารถนำความรู้ความเข้าใจที่ได้รับไปปรับใช้ในการจัดทำแผนความเสี่ยง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Sheet1!$E$573:$E$577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Sheet1!$F$573:$F$577</c:f>
              <c:numCache>
                <c:formatCode>General</c:formatCode>
                <c:ptCount val="5"/>
                <c:pt idx="0">
                  <c:v>4</c:v>
                </c:pt>
                <c:pt idx="1">
                  <c:v>48</c:v>
                </c:pt>
                <c:pt idx="2">
                  <c:v>14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9984640"/>
        <c:axId val="159990528"/>
      </c:barChart>
      <c:catAx>
        <c:axId val="159984640"/>
        <c:scaling>
          <c:orientation val="minMax"/>
        </c:scaling>
        <c:delete val="0"/>
        <c:axPos val="l"/>
        <c:majorTickMark val="none"/>
        <c:minorTickMark val="none"/>
        <c:tickLblPos val="nextTo"/>
        <c:crossAx val="159990528"/>
        <c:crosses val="autoZero"/>
        <c:auto val="1"/>
        <c:lblAlgn val="ctr"/>
        <c:lblOffset val="100"/>
        <c:noMultiLvlLbl val="0"/>
      </c:catAx>
      <c:valAx>
        <c:axId val="1599905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99846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ผู้เข้าอบรมมีความสามารถจัดทำแผนบริหารความเสี่ยงได้ตรงตามพันธกิจของหน่วยงาน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Sheet1!$E$593:$E$597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Sheet1!$F$593:$F$597</c:f>
              <c:numCache>
                <c:formatCode>General</c:formatCode>
                <c:ptCount val="5"/>
                <c:pt idx="0">
                  <c:v>4</c:v>
                </c:pt>
                <c:pt idx="1">
                  <c:v>46</c:v>
                </c:pt>
                <c:pt idx="2">
                  <c:v>15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11392"/>
        <c:axId val="160012928"/>
      </c:barChart>
      <c:catAx>
        <c:axId val="160011392"/>
        <c:scaling>
          <c:orientation val="minMax"/>
        </c:scaling>
        <c:delete val="0"/>
        <c:axPos val="l"/>
        <c:majorTickMark val="none"/>
        <c:minorTickMark val="none"/>
        <c:tickLblPos val="nextTo"/>
        <c:crossAx val="160012928"/>
        <c:crosses val="autoZero"/>
        <c:auto val="1"/>
        <c:lblAlgn val="ctr"/>
        <c:lblOffset val="100"/>
        <c:noMultiLvlLbl val="0"/>
      </c:catAx>
      <c:valAx>
        <c:axId val="16001292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011392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การต้อนรับ</a:t>
            </a:r>
            <a:r>
              <a:rPr lang="th-TH" baseline="0"/>
              <a:t> การอำนวยความสะดวก และการให้บริการ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tx2">
                <a:lumMod val="60000"/>
                <a:lumOff val="40000"/>
              </a:schemeClr>
            </a:solidFill>
          </c:spPr>
          <c:invertIfNegative val="0"/>
          <c:cat>
            <c:strRef>
              <c:f>Sheet1!$E$271:$E$275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Sheet1!$F$271:$F$275</c:f>
              <c:numCache>
                <c:formatCode>General</c:formatCode>
                <c:ptCount val="5"/>
                <c:pt idx="0">
                  <c:v>11</c:v>
                </c:pt>
                <c:pt idx="1">
                  <c:v>41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46080"/>
        <c:axId val="160047872"/>
      </c:barChart>
      <c:catAx>
        <c:axId val="160046080"/>
        <c:scaling>
          <c:orientation val="minMax"/>
        </c:scaling>
        <c:delete val="0"/>
        <c:axPos val="l"/>
        <c:majorTickMark val="none"/>
        <c:minorTickMark val="none"/>
        <c:tickLblPos val="nextTo"/>
        <c:crossAx val="160047872"/>
        <c:crosses val="autoZero"/>
        <c:auto val="1"/>
        <c:lblAlgn val="ctr"/>
        <c:lblOffset val="100"/>
        <c:noMultiLvlLbl val="0"/>
      </c:catAx>
      <c:valAx>
        <c:axId val="160047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0460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ความเหมาะสมของสื่อ เครื่องมือโสตทัศนูปกรณ์ และเอกสารประกอบการเอบรม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Sheet1!$E$291:$E$295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Sheet1!$F$291:$F$295</c:f>
              <c:numCache>
                <c:formatCode>General</c:formatCode>
                <c:ptCount val="5"/>
                <c:pt idx="0">
                  <c:v>10</c:v>
                </c:pt>
                <c:pt idx="1">
                  <c:v>44</c:v>
                </c:pt>
                <c:pt idx="2">
                  <c:v>13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68736"/>
        <c:axId val="160070272"/>
      </c:barChart>
      <c:catAx>
        <c:axId val="160068736"/>
        <c:scaling>
          <c:orientation val="minMax"/>
        </c:scaling>
        <c:delete val="0"/>
        <c:axPos val="l"/>
        <c:majorTickMark val="none"/>
        <c:minorTickMark val="none"/>
        <c:tickLblPos val="nextTo"/>
        <c:crossAx val="160070272"/>
        <c:crosses val="autoZero"/>
        <c:auto val="1"/>
        <c:lblAlgn val="ctr"/>
        <c:lblOffset val="100"/>
        <c:noMultiLvlLbl val="0"/>
      </c:catAx>
      <c:valAx>
        <c:axId val="1600702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068736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8"/>
    </mc:Choice>
    <mc:Fallback>
      <c:style val="8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ความเหมาะสมของระยะเวลาในการอบรม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Sheet1!$E$311:$E$315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Sheet1!$F$311:$F$315</c:f>
              <c:numCache>
                <c:formatCode>General</c:formatCode>
                <c:ptCount val="5"/>
                <c:pt idx="0">
                  <c:v>11</c:v>
                </c:pt>
                <c:pt idx="1">
                  <c:v>41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082944"/>
        <c:axId val="160097024"/>
      </c:barChart>
      <c:catAx>
        <c:axId val="160082944"/>
        <c:scaling>
          <c:orientation val="minMax"/>
        </c:scaling>
        <c:delete val="0"/>
        <c:axPos val="l"/>
        <c:majorTickMark val="none"/>
        <c:minorTickMark val="none"/>
        <c:tickLblPos val="nextTo"/>
        <c:crossAx val="160097024"/>
        <c:crosses val="autoZero"/>
        <c:auto val="1"/>
        <c:lblAlgn val="ctr"/>
        <c:lblOffset val="100"/>
        <c:noMultiLvlLbl val="0"/>
      </c:catAx>
      <c:valAx>
        <c:axId val="1600970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082944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ความเหมาะสมของสถานที่</a:t>
            </a:r>
            <a:r>
              <a:rPr lang="th-TH" baseline="0"/>
              <a:t> / อาหาร / อาหารว่างและเครื่องดื่ม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Sheet1!$E$334:$E$338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Sheet1!$F$334:$F$338</c:f>
              <c:numCache>
                <c:formatCode>General</c:formatCode>
                <c:ptCount val="5"/>
                <c:pt idx="0">
                  <c:v>14</c:v>
                </c:pt>
                <c:pt idx="1">
                  <c:v>46</c:v>
                </c:pt>
                <c:pt idx="2">
                  <c:v>7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117888"/>
        <c:axId val="160119424"/>
      </c:barChart>
      <c:catAx>
        <c:axId val="160117888"/>
        <c:scaling>
          <c:orientation val="minMax"/>
        </c:scaling>
        <c:delete val="0"/>
        <c:axPos val="l"/>
        <c:majorTickMark val="none"/>
        <c:minorTickMark val="none"/>
        <c:tickLblPos val="nextTo"/>
        <c:crossAx val="160119424"/>
        <c:crosses val="autoZero"/>
        <c:auto val="1"/>
        <c:lblAlgn val="ctr"/>
        <c:lblOffset val="100"/>
        <c:noMultiLvlLbl val="0"/>
      </c:catAx>
      <c:valAx>
        <c:axId val="160119424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1178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ภาพรวมต่อการจัดอบรมเชิงปฏิบัติการครั้งนี้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Sheet1!$E$349:$E$353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Sheet1!$F$349:$F$353</c:f>
              <c:numCache>
                <c:formatCode>General</c:formatCode>
                <c:ptCount val="5"/>
                <c:pt idx="0">
                  <c:v>15</c:v>
                </c:pt>
                <c:pt idx="1">
                  <c:v>46</c:v>
                </c:pt>
                <c:pt idx="2">
                  <c:v>6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60156288"/>
        <c:axId val="161087872"/>
      </c:barChart>
      <c:catAx>
        <c:axId val="160156288"/>
        <c:scaling>
          <c:orientation val="minMax"/>
        </c:scaling>
        <c:delete val="0"/>
        <c:axPos val="l"/>
        <c:majorTickMark val="none"/>
        <c:minorTickMark val="none"/>
        <c:tickLblPos val="nextTo"/>
        <c:crossAx val="161087872"/>
        <c:crosses val="autoZero"/>
        <c:auto val="1"/>
        <c:lblAlgn val="ctr"/>
        <c:lblOffset val="100"/>
        <c:noMultiLvlLbl val="0"/>
      </c:catAx>
      <c:valAx>
        <c:axId val="16108787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60156288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สถานะ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Sheet1!$E$392:$E$394</c:f>
              <c:strCache>
                <c:ptCount val="3"/>
                <c:pt idx="0">
                  <c:v>ผู้บริหารสายวิชาการ</c:v>
                </c:pt>
                <c:pt idx="1">
                  <c:v>ผู้บริหารสายสนับสนุน</c:v>
                </c:pt>
                <c:pt idx="2">
                  <c:v>ผู้ปฏิบัติงาน</c:v>
                </c:pt>
              </c:strCache>
            </c:strRef>
          </c:cat>
          <c:val>
            <c:numRef>
              <c:f>Sheet1!$F$392:$F$394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วุฒิการศึกษา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Sheet1!$E$414:$E$416</c:f>
              <c:strCache>
                <c:ptCount val="3"/>
                <c:pt idx="0">
                  <c:v>ต่ำกว่าปริญญาตรี</c:v>
                </c:pt>
                <c:pt idx="1">
                  <c:v>ปริญญาตรี</c:v>
                </c:pt>
                <c:pt idx="2">
                  <c:v>สูงกว่าปริญญาตรี</c:v>
                </c:pt>
              </c:strCache>
            </c:strRef>
          </c:cat>
          <c:val>
            <c:numRef>
              <c:f>Sheet1!$F$414:$F$416</c:f>
              <c:numCache>
                <c:formatCode>General</c:formatCode>
                <c:ptCount val="3"/>
                <c:pt idx="0">
                  <c:v>0</c:v>
                </c:pt>
                <c:pt idx="1">
                  <c:v>38</c:v>
                </c:pt>
                <c:pt idx="2">
                  <c:v>27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อายุงาน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Sheet1!$E$434:$E$436</c:f>
              <c:strCache>
                <c:ptCount val="3"/>
                <c:pt idx="0">
                  <c:v>ต่ำกว่า 10 ปี</c:v>
                </c:pt>
                <c:pt idx="1">
                  <c:v>10 - 20 ปี</c:v>
                </c:pt>
                <c:pt idx="2">
                  <c:v>มากกว่า 20 ปีขึ้นไป</c:v>
                </c:pt>
              </c:strCache>
            </c:strRef>
          </c:cat>
          <c:val>
            <c:numRef>
              <c:f>Sheet1!$F$434:$F$436</c:f>
              <c:numCache>
                <c:formatCode>General</c:formatCode>
                <c:ptCount val="3"/>
                <c:pt idx="0">
                  <c:v>14</c:v>
                </c:pt>
                <c:pt idx="1">
                  <c:v>34</c:v>
                </c:pt>
                <c:pt idx="2">
                  <c:v>16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/>
              <a:t>หน่วยงานในสังกัด</a:t>
            </a:r>
            <a:endParaRPr lang="en-US"/>
          </a:p>
        </c:rich>
      </c:tx>
      <c:overlay val="0"/>
    </c:title>
    <c:autoTitleDeleted val="0"/>
    <c:plotArea>
      <c:layout/>
      <c:pieChart>
        <c:varyColors val="1"/>
        <c:ser>
          <c:idx val="0"/>
          <c:order val="0"/>
          <c:dLbls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Sheet1!$E$454:$E$457</c:f>
              <c:strCache>
                <c:ptCount val="4"/>
                <c:pt idx="0">
                  <c:v>ส่วนงานวิชาการ</c:v>
                </c:pt>
                <c:pt idx="1">
                  <c:v>ส่วนงานอื่น</c:v>
                </c:pt>
                <c:pt idx="2">
                  <c:v>สำนักงานสภาสถาบัน</c:v>
                </c:pt>
                <c:pt idx="3">
                  <c:v>สำนักงานอธิการบดี</c:v>
                </c:pt>
              </c:strCache>
            </c:strRef>
          </c:cat>
          <c:val>
            <c:numRef>
              <c:f>Sheet1!$F$454:$F$457</c:f>
              <c:numCache>
                <c:formatCode>General</c:formatCode>
                <c:ptCount val="4"/>
                <c:pt idx="0">
                  <c:v>27</c:v>
                </c:pt>
                <c:pt idx="1">
                  <c:v>6</c:v>
                </c:pt>
                <c:pt idx="2">
                  <c:v>2</c:v>
                </c:pt>
                <c:pt idx="3">
                  <c:v>32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วิทยากรมีความรอบรู้ในเนื้อหาและสามารถถ่ายทอดให้มีความเข้าใจในการจัดทำแผน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Sheet1!$E$478:$E$482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Sheet1!$F$478:$F$482</c:f>
              <c:numCache>
                <c:formatCode>General</c:formatCode>
                <c:ptCount val="5"/>
                <c:pt idx="0">
                  <c:v>6</c:v>
                </c:pt>
                <c:pt idx="1">
                  <c:v>40</c:v>
                </c:pt>
                <c:pt idx="2">
                  <c:v>21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6624000"/>
        <c:axId val="156625536"/>
      </c:barChart>
      <c:catAx>
        <c:axId val="1566240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56625536"/>
        <c:crosses val="autoZero"/>
        <c:auto val="1"/>
        <c:lblAlgn val="ctr"/>
        <c:lblOffset val="100"/>
        <c:noMultiLvlLbl val="0"/>
      </c:catAx>
      <c:valAx>
        <c:axId val="15662553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66240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วิทยากรมีความสามารถในการจัดลำดับความสัมพันธ์ของเนื้อหาที่สอดคล้องต่อเนื่อง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Sheet1!$E$498:$E$502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Sheet1!$F$498:$F$502</c:f>
              <c:numCache>
                <c:formatCode>General</c:formatCode>
                <c:ptCount val="5"/>
                <c:pt idx="0">
                  <c:v>4</c:v>
                </c:pt>
                <c:pt idx="1">
                  <c:v>44</c:v>
                </c:pt>
                <c:pt idx="2">
                  <c:v>17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6851200"/>
        <c:axId val="159916800"/>
      </c:barChart>
      <c:catAx>
        <c:axId val="156851200"/>
        <c:scaling>
          <c:orientation val="minMax"/>
        </c:scaling>
        <c:delete val="0"/>
        <c:axPos val="l"/>
        <c:majorTickMark val="none"/>
        <c:minorTickMark val="none"/>
        <c:tickLblPos val="nextTo"/>
        <c:crossAx val="159916800"/>
        <c:crosses val="autoZero"/>
        <c:auto val="1"/>
        <c:lblAlgn val="ctr"/>
        <c:lblOffset val="100"/>
        <c:noMultiLvlLbl val="0"/>
      </c:catAx>
      <c:valAx>
        <c:axId val="159916800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685120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5"/>
    </mc:Choice>
    <mc:Fallback>
      <c:style val="5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วิทยากรบรรยายด้วยน้ำเสียงดังชัดเจน ได้สาระใจความ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Sheet1!$E$516:$E$520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Sheet1!$F$516:$F$520</c:f>
              <c:numCache>
                <c:formatCode>General</c:formatCode>
                <c:ptCount val="5"/>
                <c:pt idx="0">
                  <c:v>6</c:v>
                </c:pt>
                <c:pt idx="1">
                  <c:v>46</c:v>
                </c:pt>
                <c:pt idx="2">
                  <c:v>15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7095040"/>
        <c:axId val="157096576"/>
      </c:barChart>
      <c:catAx>
        <c:axId val="157095040"/>
        <c:scaling>
          <c:orientation val="minMax"/>
        </c:scaling>
        <c:delete val="0"/>
        <c:axPos val="l"/>
        <c:majorTickMark val="none"/>
        <c:minorTickMark val="none"/>
        <c:tickLblPos val="nextTo"/>
        <c:crossAx val="157096576"/>
        <c:crosses val="autoZero"/>
        <c:auto val="1"/>
        <c:lblAlgn val="ctr"/>
        <c:lblOffset val="100"/>
        <c:noMultiLvlLbl val="0"/>
      </c:catAx>
      <c:valAx>
        <c:axId val="157096576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709504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title>
      <c:tx>
        <c:rich>
          <a:bodyPr/>
          <a:lstStyle/>
          <a:p>
            <a:pPr>
              <a:defRPr/>
            </a:pPr>
            <a:r>
              <a:rPr lang="th-TH" sz="1680" b="1" i="0" u="none" strike="noStrike" baseline="0">
                <a:effectLst/>
              </a:rPr>
              <a:t>วิทยากรเปิดโอกาสให้ซักถาม/ตอบคำถาม</a:t>
            </a:r>
            <a:endParaRPr lang="en-US"/>
          </a:p>
        </c:rich>
      </c:tx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invertIfNegative val="0"/>
          <c:cat>
            <c:strRef>
              <c:f>Sheet1!$E$537:$E$541</c:f>
              <c:strCache>
                <c:ptCount val="5"/>
                <c:pt idx="0">
                  <c:v>มากที่สุด</c:v>
                </c:pt>
                <c:pt idx="1">
                  <c:v>มาก</c:v>
                </c:pt>
                <c:pt idx="2">
                  <c:v>ปานกลาง</c:v>
                </c:pt>
                <c:pt idx="3">
                  <c:v>น้อย</c:v>
                </c:pt>
                <c:pt idx="4">
                  <c:v>น้อยที่สุด</c:v>
                </c:pt>
              </c:strCache>
            </c:strRef>
          </c:cat>
          <c:val>
            <c:numRef>
              <c:f>Sheet1!$F$537:$F$541</c:f>
              <c:numCache>
                <c:formatCode>General</c:formatCode>
                <c:ptCount val="5"/>
                <c:pt idx="0">
                  <c:v>6</c:v>
                </c:pt>
                <c:pt idx="1">
                  <c:v>38</c:v>
                </c:pt>
                <c:pt idx="2">
                  <c:v>19</c:v>
                </c:pt>
                <c:pt idx="3">
                  <c:v>4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-25"/>
        <c:axId val="157121920"/>
        <c:axId val="157123712"/>
      </c:barChart>
      <c:catAx>
        <c:axId val="157121920"/>
        <c:scaling>
          <c:orientation val="minMax"/>
        </c:scaling>
        <c:delete val="0"/>
        <c:axPos val="l"/>
        <c:majorTickMark val="none"/>
        <c:minorTickMark val="none"/>
        <c:tickLblPos val="nextTo"/>
        <c:crossAx val="157123712"/>
        <c:crosses val="autoZero"/>
        <c:auto val="1"/>
        <c:lblAlgn val="ctr"/>
        <c:lblOffset val="100"/>
        <c:noMultiLvlLbl val="0"/>
      </c:catAx>
      <c:valAx>
        <c:axId val="157123712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15712192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400">
          <a:latin typeface="TH SarabunPSK" pitchFamily="34" charset="-34"/>
          <a:cs typeface="TH SarabunPSK" pitchFamily="34" charset="-34"/>
        </a:defRPr>
      </a:pPr>
      <a:endParaRPr lang="th-TH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A339FC-7AEE-4F17-AA66-5A5F4CD80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784</TotalTime>
  <Pages>7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179</cp:revision>
  <dcterms:created xsi:type="dcterms:W3CDTF">2014-01-23T07:36:00Z</dcterms:created>
  <dcterms:modified xsi:type="dcterms:W3CDTF">2014-06-09T08:42:00Z</dcterms:modified>
</cp:coreProperties>
</file>